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34" w:rsidRPr="00AB2774" w:rsidRDefault="00F40D34" w:rsidP="004E0DB7">
      <w:pPr>
        <w:spacing w:after="0"/>
        <w:jc w:val="center"/>
        <w:rPr>
          <w:rFonts w:ascii="Arial" w:hAnsi="Arial" w:cs="Arial"/>
          <w:i/>
        </w:rPr>
      </w:pPr>
      <w:r w:rsidRPr="00AB2774">
        <w:rPr>
          <w:rFonts w:ascii="Arial" w:hAnsi="Arial" w:cs="Arial"/>
          <w:i/>
        </w:rPr>
        <w:t>Republic of Liberia</w:t>
      </w:r>
    </w:p>
    <w:p w:rsidR="00F40D34" w:rsidRPr="00AB2774" w:rsidRDefault="00F40D34" w:rsidP="004E0DB7">
      <w:pPr>
        <w:spacing w:after="0"/>
        <w:jc w:val="center"/>
        <w:rPr>
          <w:rFonts w:ascii="Arial" w:hAnsi="Arial" w:cs="Arial"/>
          <w:b/>
          <w:sz w:val="36"/>
          <w:szCs w:val="36"/>
        </w:rPr>
      </w:pPr>
      <w:r w:rsidRPr="00AB2774">
        <w:rPr>
          <w:rFonts w:ascii="Arial" w:hAnsi="Arial" w:cs="Arial"/>
          <w:b/>
          <w:sz w:val="36"/>
          <w:szCs w:val="36"/>
        </w:rPr>
        <w:t>Ministry of Gender &amp; Development</w:t>
      </w:r>
    </w:p>
    <w:p w:rsidR="00F40D34" w:rsidRPr="00AB2774" w:rsidRDefault="00F40D34" w:rsidP="004E0DB7">
      <w:pPr>
        <w:spacing w:after="0"/>
        <w:jc w:val="center"/>
        <w:rPr>
          <w:rFonts w:ascii="Arial" w:hAnsi="Arial" w:cs="Arial"/>
        </w:rPr>
      </w:pPr>
      <w:r w:rsidRPr="00AB2774">
        <w:rPr>
          <w:rFonts w:ascii="Arial" w:hAnsi="Arial" w:cs="Arial"/>
        </w:rPr>
        <w:t>Economic Empowerment of Adolescent Girls &amp; Young Women (EPAG) Project</w:t>
      </w:r>
    </w:p>
    <w:p w:rsidR="00F40D34" w:rsidRPr="00AB2774" w:rsidRDefault="00F40D34" w:rsidP="004E0DB7">
      <w:pPr>
        <w:spacing w:after="0"/>
        <w:jc w:val="center"/>
        <w:rPr>
          <w:rFonts w:ascii="Arial" w:hAnsi="Arial" w:cs="Arial"/>
          <w:b/>
        </w:rPr>
      </w:pPr>
    </w:p>
    <w:p w:rsidR="006164DC" w:rsidRPr="00AB2774" w:rsidRDefault="006164DC" w:rsidP="004E0DB7">
      <w:pPr>
        <w:spacing w:after="0"/>
        <w:jc w:val="center"/>
        <w:rPr>
          <w:rFonts w:ascii="Arial" w:hAnsi="Arial" w:cs="Arial"/>
        </w:rPr>
      </w:pPr>
      <w:r w:rsidRPr="00AB2774">
        <w:rPr>
          <w:rFonts w:ascii="Arial" w:hAnsi="Arial" w:cs="Arial"/>
        </w:rPr>
        <w:t>Terms of</w:t>
      </w:r>
      <w:r w:rsidR="00F40D34" w:rsidRPr="00AB2774">
        <w:rPr>
          <w:rFonts w:ascii="Arial" w:hAnsi="Arial" w:cs="Arial"/>
        </w:rPr>
        <w:t xml:space="preserve"> Reference:</w:t>
      </w:r>
    </w:p>
    <w:p w:rsidR="009E1A80" w:rsidRPr="00AB2774" w:rsidRDefault="009E1A80" w:rsidP="004E0DB7">
      <w:pPr>
        <w:spacing w:after="0"/>
        <w:jc w:val="center"/>
        <w:rPr>
          <w:rFonts w:ascii="Arial" w:hAnsi="Arial" w:cs="Arial"/>
        </w:rPr>
      </w:pPr>
    </w:p>
    <w:p w:rsidR="006D567C" w:rsidRDefault="002B53B1" w:rsidP="004E0DB7">
      <w:pPr>
        <w:spacing w:after="0"/>
        <w:jc w:val="center"/>
        <w:rPr>
          <w:rFonts w:ascii="Arial" w:hAnsi="Arial" w:cs="Arial"/>
          <w:b/>
          <w:u w:val="single"/>
        </w:rPr>
      </w:pPr>
      <w:r w:rsidRPr="00AB2774">
        <w:rPr>
          <w:rFonts w:ascii="Arial" w:hAnsi="Arial" w:cs="Arial"/>
          <w:b/>
          <w:u w:val="single"/>
        </w:rPr>
        <w:t xml:space="preserve">EPAG VOLUNTEER QUALITY </w:t>
      </w:r>
      <w:proofErr w:type="gramStart"/>
      <w:r w:rsidRPr="00AB2774">
        <w:rPr>
          <w:rFonts w:ascii="Arial" w:hAnsi="Arial" w:cs="Arial"/>
          <w:b/>
          <w:u w:val="single"/>
        </w:rPr>
        <w:t>MONITOR</w:t>
      </w:r>
      <w:proofErr w:type="gramEnd"/>
      <w:r w:rsidR="0095096F">
        <w:rPr>
          <w:rFonts w:ascii="Arial" w:hAnsi="Arial" w:cs="Arial"/>
          <w:b/>
          <w:u w:val="single"/>
        </w:rPr>
        <w:t xml:space="preserve"> SUPERVISORS</w:t>
      </w:r>
    </w:p>
    <w:p w:rsidR="00C025B4" w:rsidRDefault="00C025B4" w:rsidP="004E0DB7">
      <w:pPr>
        <w:spacing w:after="0"/>
        <w:jc w:val="center"/>
        <w:rPr>
          <w:rFonts w:ascii="Arial" w:hAnsi="Arial" w:cs="Arial"/>
          <w:b/>
          <w:u w:val="single"/>
        </w:rPr>
      </w:pPr>
    </w:p>
    <w:p w:rsidR="000B4E45" w:rsidRPr="00C025B4" w:rsidRDefault="00457328" w:rsidP="00C025B4">
      <w:pPr>
        <w:spacing w:after="0"/>
        <w:jc w:val="center"/>
        <w:rPr>
          <w:rFonts w:ascii="Arial" w:hAnsi="Arial" w:cs="Arial"/>
          <w:b/>
          <w:sz w:val="24"/>
          <w:szCs w:val="24"/>
        </w:rPr>
      </w:pPr>
      <w:r>
        <w:rPr>
          <w:rFonts w:ascii="Arial" w:hAnsi="Arial" w:cs="Arial"/>
          <w:b/>
        </w:rPr>
        <w:t>(2</w:t>
      </w:r>
      <w:r w:rsidR="006A1A5E" w:rsidRPr="00C025B4">
        <w:rPr>
          <w:rFonts w:ascii="Arial" w:hAnsi="Arial" w:cs="Arial"/>
          <w:b/>
        </w:rPr>
        <w:t xml:space="preserve"> </w:t>
      </w:r>
      <w:r w:rsidR="00C025B4" w:rsidRPr="00C025B4">
        <w:rPr>
          <w:rFonts w:ascii="Arial" w:hAnsi="Arial" w:cs="Arial"/>
          <w:b/>
        </w:rPr>
        <w:t>PERSONS)</w:t>
      </w:r>
    </w:p>
    <w:p w:rsidR="006A5C72" w:rsidRPr="00314D7F" w:rsidRDefault="006A5C72" w:rsidP="004E0DB7">
      <w:pPr>
        <w:spacing w:after="0"/>
        <w:jc w:val="both"/>
        <w:rPr>
          <w:rFonts w:ascii="Arial" w:hAnsi="Arial" w:cs="Arial"/>
          <w:b/>
          <w:sz w:val="24"/>
          <w:szCs w:val="24"/>
        </w:rPr>
      </w:pPr>
    </w:p>
    <w:p w:rsidR="006164DC" w:rsidRPr="00314D7F" w:rsidRDefault="00D92901" w:rsidP="004E0DB7">
      <w:pPr>
        <w:spacing w:after="0"/>
        <w:jc w:val="both"/>
        <w:rPr>
          <w:rFonts w:ascii="Arial" w:hAnsi="Arial" w:cs="Arial"/>
          <w:b/>
          <w:sz w:val="24"/>
          <w:szCs w:val="24"/>
        </w:rPr>
      </w:pPr>
      <w:r w:rsidRPr="00314D7F">
        <w:rPr>
          <w:rFonts w:ascii="Arial" w:hAnsi="Arial" w:cs="Arial"/>
          <w:b/>
          <w:sz w:val="24"/>
          <w:szCs w:val="24"/>
        </w:rPr>
        <w:t xml:space="preserve">1. </w:t>
      </w:r>
      <w:r w:rsidR="006164DC" w:rsidRPr="00314D7F">
        <w:rPr>
          <w:rFonts w:ascii="Arial" w:hAnsi="Arial" w:cs="Arial"/>
          <w:b/>
          <w:sz w:val="24"/>
          <w:szCs w:val="24"/>
          <w:u w:val="single"/>
        </w:rPr>
        <w:t>Background</w:t>
      </w:r>
      <w:r w:rsidRPr="00314D7F">
        <w:rPr>
          <w:rFonts w:ascii="Arial" w:hAnsi="Arial" w:cs="Arial"/>
          <w:b/>
          <w:sz w:val="24"/>
          <w:szCs w:val="24"/>
        </w:rPr>
        <w:t>:</w:t>
      </w:r>
    </w:p>
    <w:p w:rsidR="006164DC" w:rsidRPr="00314D7F" w:rsidRDefault="006164DC" w:rsidP="004E0DB7">
      <w:pPr>
        <w:pStyle w:val="NoSpacing"/>
        <w:spacing w:line="276" w:lineRule="auto"/>
        <w:rPr>
          <w:rFonts w:ascii="Arial" w:hAnsi="Arial" w:cs="Arial"/>
          <w:sz w:val="24"/>
          <w:szCs w:val="24"/>
        </w:rPr>
      </w:pPr>
    </w:p>
    <w:p w:rsidR="00F970F4" w:rsidRPr="00314D7F" w:rsidRDefault="00F970F4" w:rsidP="004E0DB7">
      <w:pPr>
        <w:pStyle w:val="NoSpacing"/>
        <w:spacing w:line="276" w:lineRule="auto"/>
        <w:jc w:val="both"/>
        <w:rPr>
          <w:rFonts w:ascii="Arial" w:hAnsi="Arial" w:cs="Arial"/>
          <w:sz w:val="24"/>
          <w:szCs w:val="24"/>
        </w:rPr>
      </w:pPr>
      <w:r w:rsidRPr="00314D7F">
        <w:rPr>
          <w:rFonts w:ascii="Arial" w:hAnsi="Arial" w:cs="Arial"/>
          <w:sz w:val="24"/>
          <w:szCs w:val="24"/>
        </w:rPr>
        <w:t>With the completion of the EPAG pilot project (September 2009 – December 2012), which was funded by the Nike Foundation and Government of Denmark, the Government of Liberia has received financing from the Swedish International Development Cooperation Agency (Sida) to fund a third round of EPAG training, administered by the World Bank. EPAG Round Three maintains its focus on increasing employment and earnings among adolescent girls and young women and will target 1,000 adolescent girls and young women (16-24 years); 575 in Greater Monrovia and Kakata, and 425 in Grand Bassa County. The Ministry of Gender &amp; Development intends to hire a survey firm to conduct qualitative and quantitative research on EPAG Round Three. EPAG Round Three has six components:</w:t>
      </w:r>
    </w:p>
    <w:p w:rsidR="00F970F4" w:rsidRPr="00314D7F" w:rsidRDefault="00F970F4" w:rsidP="004E0DB7">
      <w:pPr>
        <w:pStyle w:val="NoSpacing"/>
        <w:spacing w:line="276" w:lineRule="auto"/>
        <w:jc w:val="both"/>
        <w:rPr>
          <w:rFonts w:ascii="Arial" w:hAnsi="Arial" w:cs="Arial"/>
          <w:sz w:val="24"/>
          <w:szCs w:val="24"/>
        </w:rPr>
      </w:pP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Literacy, life skills, and business development skills training with micr</w:t>
      </w:r>
      <w:r w:rsidR="002F7012">
        <w:rPr>
          <w:rFonts w:ascii="Arial" w:hAnsi="Arial" w:cs="Arial"/>
          <w:sz w:val="24"/>
          <w:szCs w:val="24"/>
        </w:rPr>
        <w:t>o-enterprise advisory services</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Life skills and job skills training for wage employment, combine</w:t>
      </w:r>
      <w:r w:rsidR="002F7012">
        <w:rPr>
          <w:rFonts w:ascii="Arial" w:hAnsi="Arial" w:cs="Arial"/>
          <w:sz w:val="24"/>
          <w:szCs w:val="24"/>
        </w:rPr>
        <w:t>d with job placement assistance</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EPAG Round Three quanti</w:t>
      </w:r>
      <w:r w:rsidR="002F7012">
        <w:rPr>
          <w:rFonts w:ascii="Arial" w:hAnsi="Arial" w:cs="Arial"/>
          <w:sz w:val="24"/>
          <w:szCs w:val="24"/>
        </w:rPr>
        <w:t>tative and qualitative research</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Institutional strengthening of Ministry of Gender &amp; Developme</w:t>
      </w:r>
      <w:r w:rsidR="002F7012">
        <w:rPr>
          <w:rFonts w:ascii="Arial" w:hAnsi="Arial" w:cs="Arial"/>
          <w:sz w:val="24"/>
          <w:szCs w:val="24"/>
        </w:rPr>
        <w:t>nt (MoGD) Adolescent Girls Unit</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Developing a version of the EPAG project fo</w:t>
      </w:r>
      <w:r w:rsidR="002F7012">
        <w:rPr>
          <w:rFonts w:ascii="Arial" w:hAnsi="Arial" w:cs="Arial"/>
          <w:sz w:val="24"/>
          <w:szCs w:val="24"/>
        </w:rPr>
        <w:t>r adolescent boys and young men</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Developing a “factory system” agric</w:t>
      </w:r>
      <w:r w:rsidR="002F7012">
        <w:rPr>
          <w:rFonts w:ascii="Arial" w:hAnsi="Arial" w:cs="Arial"/>
          <w:sz w:val="24"/>
          <w:szCs w:val="24"/>
        </w:rPr>
        <w:t>ultural project model for youth</w:t>
      </w:r>
    </w:p>
    <w:p w:rsidR="00F970F4" w:rsidRPr="00314D7F" w:rsidRDefault="00F970F4" w:rsidP="004E0DB7">
      <w:pPr>
        <w:pStyle w:val="NoSpacing"/>
        <w:spacing w:line="276" w:lineRule="auto"/>
        <w:jc w:val="both"/>
        <w:rPr>
          <w:rFonts w:ascii="Arial" w:hAnsi="Arial" w:cs="Arial"/>
          <w:sz w:val="24"/>
          <w:szCs w:val="24"/>
        </w:rPr>
      </w:pPr>
    </w:p>
    <w:p w:rsidR="00F970F4" w:rsidRPr="00314D7F" w:rsidRDefault="00F970F4" w:rsidP="004E0DB7">
      <w:pPr>
        <w:pStyle w:val="NoSpacing"/>
        <w:spacing w:line="276" w:lineRule="auto"/>
        <w:jc w:val="both"/>
        <w:rPr>
          <w:rFonts w:ascii="Arial" w:hAnsi="Arial" w:cs="Arial"/>
          <w:sz w:val="24"/>
          <w:szCs w:val="24"/>
        </w:rPr>
      </w:pPr>
      <w:r w:rsidRPr="00314D7F">
        <w:rPr>
          <w:rFonts w:ascii="Arial" w:hAnsi="Arial" w:cs="Arial"/>
          <w:sz w:val="24"/>
          <w:szCs w:val="24"/>
        </w:rPr>
        <w:t xml:space="preserve">EPAG is an important initiative that supports the Government of Liberia’s prioritization of youth development and employment for young women. EPAG Round Three will be comprised of 82% business development skills (BDS) training and 18% job skills (JS) training. The EPAG project is part of the World Bank’s global “Adolescent Girls Initiative.” MoGD, through the Adolescent Girls Unit (AGU) and the EPAG Project Implementation Unit (PIU), is responsible for managing the EPAG project. The lessons learned from the first two rounds of the EPAG project have greatly informed the project design for EPAG Round Three. </w:t>
      </w:r>
    </w:p>
    <w:p w:rsidR="00F970F4" w:rsidRPr="00314D7F" w:rsidRDefault="00F970F4" w:rsidP="004E0DB7">
      <w:pPr>
        <w:pStyle w:val="NoSpacing"/>
        <w:spacing w:line="276" w:lineRule="auto"/>
        <w:jc w:val="both"/>
        <w:rPr>
          <w:rFonts w:ascii="Arial" w:hAnsi="Arial" w:cs="Arial"/>
          <w:sz w:val="24"/>
          <w:szCs w:val="24"/>
        </w:rPr>
      </w:pPr>
    </w:p>
    <w:p w:rsidR="002B044B" w:rsidRPr="00314D7F" w:rsidRDefault="009E1A80" w:rsidP="004E0DB7">
      <w:pPr>
        <w:pStyle w:val="NoSpacing"/>
        <w:spacing w:line="276" w:lineRule="auto"/>
        <w:jc w:val="both"/>
        <w:rPr>
          <w:rFonts w:ascii="Arial" w:hAnsi="Arial" w:cs="Arial"/>
          <w:b/>
          <w:sz w:val="24"/>
          <w:szCs w:val="24"/>
        </w:rPr>
      </w:pPr>
      <w:r w:rsidRPr="00314D7F">
        <w:rPr>
          <w:rFonts w:ascii="Arial" w:hAnsi="Arial" w:cs="Arial"/>
          <w:sz w:val="24"/>
          <w:szCs w:val="24"/>
        </w:rPr>
        <w:t>The EPAG Quality Monitor</w:t>
      </w:r>
      <w:r w:rsidR="00B72FC9">
        <w:rPr>
          <w:rFonts w:ascii="Arial" w:hAnsi="Arial" w:cs="Arial"/>
          <w:sz w:val="24"/>
          <w:szCs w:val="24"/>
        </w:rPr>
        <w:t xml:space="preserve"> Supervisors will be responsible for coordinating and overseeing the EPAG Quality Monitors. There will be two teams of Quality Monitors </w:t>
      </w:r>
      <w:r w:rsidR="00B72FC9">
        <w:rPr>
          <w:rFonts w:ascii="Arial" w:hAnsi="Arial" w:cs="Arial"/>
          <w:sz w:val="24"/>
          <w:szCs w:val="24"/>
        </w:rPr>
        <w:lastRenderedPageBreak/>
        <w:t xml:space="preserve">during Round Three, one in Montserrado and Margibi County and one in Grand Bassa County. </w:t>
      </w:r>
    </w:p>
    <w:p w:rsidR="004E0DB7" w:rsidRDefault="004E0DB7" w:rsidP="004E0DB7">
      <w:pPr>
        <w:spacing w:after="0"/>
        <w:rPr>
          <w:rFonts w:ascii="Arial" w:hAnsi="Arial" w:cs="Arial"/>
          <w:b/>
          <w:sz w:val="24"/>
          <w:szCs w:val="24"/>
        </w:rPr>
      </w:pPr>
    </w:p>
    <w:p w:rsidR="001108FE" w:rsidRPr="00314D7F" w:rsidRDefault="001108FE" w:rsidP="004E0DB7">
      <w:pPr>
        <w:spacing w:after="0"/>
        <w:rPr>
          <w:rFonts w:ascii="Arial" w:hAnsi="Arial" w:cs="Arial"/>
          <w:b/>
          <w:sz w:val="24"/>
          <w:szCs w:val="24"/>
        </w:rPr>
      </w:pPr>
      <w:r w:rsidRPr="00314D7F">
        <w:rPr>
          <w:rFonts w:ascii="Arial" w:hAnsi="Arial" w:cs="Arial"/>
          <w:b/>
          <w:sz w:val="24"/>
          <w:szCs w:val="24"/>
        </w:rPr>
        <w:t xml:space="preserve">2. </w:t>
      </w:r>
      <w:r w:rsidRPr="00314D7F">
        <w:rPr>
          <w:rFonts w:ascii="Arial" w:hAnsi="Arial" w:cs="Arial"/>
          <w:b/>
          <w:sz w:val="24"/>
          <w:szCs w:val="24"/>
          <w:u w:val="single"/>
        </w:rPr>
        <w:t>Objective of the assignment</w:t>
      </w:r>
      <w:r w:rsidRPr="00314D7F">
        <w:rPr>
          <w:rFonts w:ascii="Arial" w:hAnsi="Arial" w:cs="Arial"/>
          <w:b/>
          <w:sz w:val="24"/>
          <w:szCs w:val="24"/>
        </w:rPr>
        <w:t>:</w:t>
      </w:r>
    </w:p>
    <w:p w:rsidR="001108FE" w:rsidRPr="00314D7F" w:rsidRDefault="001108FE" w:rsidP="004E0DB7">
      <w:pPr>
        <w:autoSpaceDE w:val="0"/>
        <w:autoSpaceDN w:val="0"/>
        <w:adjustRightInd w:val="0"/>
        <w:spacing w:after="0"/>
        <w:jc w:val="both"/>
        <w:rPr>
          <w:rFonts w:ascii="Arial" w:hAnsi="Arial" w:cs="Arial"/>
          <w:sz w:val="24"/>
          <w:szCs w:val="24"/>
        </w:rPr>
      </w:pPr>
    </w:p>
    <w:p w:rsidR="00E510D6" w:rsidRPr="00314D7F" w:rsidRDefault="00E510D6" w:rsidP="004E0DB7">
      <w:pPr>
        <w:pStyle w:val="NoSpacing"/>
        <w:spacing w:line="276" w:lineRule="auto"/>
        <w:jc w:val="both"/>
        <w:rPr>
          <w:rFonts w:ascii="Arial" w:hAnsi="Arial" w:cs="Arial"/>
          <w:sz w:val="24"/>
          <w:szCs w:val="24"/>
        </w:rPr>
      </w:pPr>
      <w:r w:rsidRPr="00314D7F">
        <w:rPr>
          <w:rFonts w:ascii="Arial" w:hAnsi="Arial" w:cs="Arial"/>
          <w:sz w:val="24"/>
          <w:szCs w:val="24"/>
        </w:rPr>
        <w:t xml:space="preserve">The objective of the assignment is </w:t>
      </w:r>
      <w:r w:rsidR="0078401B">
        <w:rPr>
          <w:rFonts w:ascii="Arial" w:hAnsi="Arial" w:cs="Arial"/>
          <w:sz w:val="24"/>
          <w:szCs w:val="24"/>
        </w:rPr>
        <w:t xml:space="preserve">to </w:t>
      </w:r>
      <w:r w:rsidRPr="00314D7F">
        <w:rPr>
          <w:rFonts w:ascii="Arial" w:hAnsi="Arial" w:cs="Arial"/>
          <w:sz w:val="24"/>
          <w:szCs w:val="24"/>
        </w:rPr>
        <w:t xml:space="preserve">work </w:t>
      </w:r>
      <w:r w:rsidR="00374AF5" w:rsidRPr="00314D7F">
        <w:rPr>
          <w:rFonts w:ascii="Arial" w:hAnsi="Arial" w:cs="Arial"/>
          <w:sz w:val="24"/>
          <w:szCs w:val="24"/>
        </w:rPr>
        <w:t xml:space="preserve">under the supervision of </w:t>
      </w:r>
      <w:r w:rsidRPr="00314D7F">
        <w:rPr>
          <w:rFonts w:ascii="Arial" w:hAnsi="Arial" w:cs="Arial"/>
          <w:sz w:val="24"/>
          <w:szCs w:val="24"/>
        </w:rPr>
        <w:t>the EPAG</w:t>
      </w:r>
      <w:r w:rsidR="002B53B1" w:rsidRPr="00314D7F">
        <w:rPr>
          <w:rFonts w:ascii="Arial" w:hAnsi="Arial" w:cs="Arial"/>
          <w:sz w:val="24"/>
          <w:szCs w:val="24"/>
        </w:rPr>
        <w:t xml:space="preserve"> AGU</w:t>
      </w:r>
      <w:r w:rsidRPr="00314D7F">
        <w:rPr>
          <w:rFonts w:ascii="Arial" w:hAnsi="Arial" w:cs="Arial"/>
          <w:sz w:val="24"/>
          <w:szCs w:val="24"/>
        </w:rPr>
        <w:t xml:space="preserve"> M</w:t>
      </w:r>
      <w:r w:rsidR="006B245F">
        <w:rPr>
          <w:rFonts w:ascii="Arial" w:hAnsi="Arial" w:cs="Arial"/>
          <w:sz w:val="24"/>
          <w:szCs w:val="24"/>
        </w:rPr>
        <w:t xml:space="preserve"> </w:t>
      </w:r>
      <w:r w:rsidRPr="00314D7F">
        <w:rPr>
          <w:rFonts w:ascii="Arial" w:hAnsi="Arial" w:cs="Arial"/>
          <w:sz w:val="24"/>
          <w:szCs w:val="24"/>
        </w:rPr>
        <w:t>&amp;</w:t>
      </w:r>
      <w:r w:rsidR="006B245F">
        <w:rPr>
          <w:rFonts w:ascii="Arial" w:hAnsi="Arial" w:cs="Arial"/>
          <w:sz w:val="24"/>
          <w:szCs w:val="24"/>
        </w:rPr>
        <w:t xml:space="preserve"> </w:t>
      </w:r>
      <w:r w:rsidRPr="00314D7F">
        <w:rPr>
          <w:rFonts w:ascii="Arial" w:hAnsi="Arial" w:cs="Arial"/>
          <w:sz w:val="24"/>
          <w:szCs w:val="24"/>
        </w:rPr>
        <w:t xml:space="preserve">E Director to </w:t>
      </w:r>
      <w:r w:rsidR="00D41B67">
        <w:rPr>
          <w:rFonts w:ascii="Arial" w:hAnsi="Arial" w:cs="Arial"/>
          <w:sz w:val="24"/>
          <w:szCs w:val="24"/>
        </w:rPr>
        <w:t>coordinat</w:t>
      </w:r>
      <w:r w:rsidR="00E06823">
        <w:rPr>
          <w:rFonts w:ascii="Arial" w:hAnsi="Arial" w:cs="Arial"/>
          <w:sz w:val="24"/>
          <w:szCs w:val="24"/>
        </w:rPr>
        <w:t>e</w:t>
      </w:r>
      <w:r w:rsidR="00D41B67">
        <w:rPr>
          <w:rFonts w:ascii="Arial" w:hAnsi="Arial" w:cs="Arial"/>
          <w:sz w:val="24"/>
          <w:szCs w:val="24"/>
        </w:rPr>
        <w:t xml:space="preserve"> and oversee the 13 EPAG Quality Monitors during Round Three.</w:t>
      </w:r>
      <w:r w:rsidRPr="00314D7F">
        <w:rPr>
          <w:rFonts w:ascii="Arial" w:hAnsi="Arial" w:cs="Arial"/>
          <w:sz w:val="24"/>
          <w:szCs w:val="24"/>
        </w:rPr>
        <w:t xml:space="preserve"> </w:t>
      </w:r>
    </w:p>
    <w:p w:rsidR="001108FE" w:rsidRPr="00314D7F" w:rsidRDefault="001108FE" w:rsidP="004E0DB7">
      <w:pPr>
        <w:autoSpaceDE w:val="0"/>
        <w:autoSpaceDN w:val="0"/>
        <w:adjustRightInd w:val="0"/>
        <w:spacing w:after="0"/>
        <w:jc w:val="both"/>
        <w:rPr>
          <w:rFonts w:ascii="Arial" w:hAnsi="Arial" w:cs="Arial"/>
          <w:sz w:val="24"/>
          <w:szCs w:val="24"/>
        </w:rPr>
      </w:pPr>
    </w:p>
    <w:p w:rsidR="00DA3234" w:rsidRPr="00314D7F" w:rsidRDefault="001108FE" w:rsidP="004E0DB7">
      <w:pPr>
        <w:autoSpaceDE w:val="0"/>
        <w:autoSpaceDN w:val="0"/>
        <w:adjustRightInd w:val="0"/>
        <w:spacing w:after="0"/>
        <w:jc w:val="both"/>
        <w:rPr>
          <w:rFonts w:ascii="Arial" w:hAnsi="Arial" w:cs="Arial"/>
          <w:b/>
          <w:sz w:val="24"/>
          <w:szCs w:val="24"/>
        </w:rPr>
      </w:pPr>
      <w:r w:rsidRPr="00314D7F">
        <w:rPr>
          <w:rFonts w:ascii="Arial" w:hAnsi="Arial" w:cs="Arial"/>
          <w:b/>
          <w:sz w:val="24"/>
          <w:szCs w:val="24"/>
        </w:rPr>
        <w:t>3</w:t>
      </w:r>
      <w:r w:rsidR="00F31C96" w:rsidRPr="00314D7F">
        <w:rPr>
          <w:rFonts w:ascii="Arial" w:hAnsi="Arial" w:cs="Arial"/>
          <w:b/>
          <w:sz w:val="24"/>
          <w:szCs w:val="24"/>
        </w:rPr>
        <w:t xml:space="preserve">. </w:t>
      </w:r>
      <w:r w:rsidR="00F31C96" w:rsidRPr="00314D7F">
        <w:rPr>
          <w:rFonts w:ascii="Arial" w:hAnsi="Arial" w:cs="Arial"/>
          <w:b/>
          <w:sz w:val="24"/>
          <w:szCs w:val="24"/>
          <w:u w:val="single"/>
        </w:rPr>
        <w:t>Scope of services</w:t>
      </w:r>
      <w:r w:rsidR="00F31C96" w:rsidRPr="00314D7F">
        <w:rPr>
          <w:rFonts w:ascii="Arial" w:hAnsi="Arial" w:cs="Arial"/>
          <w:b/>
          <w:sz w:val="24"/>
          <w:szCs w:val="24"/>
        </w:rPr>
        <w:t>:</w:t>
      </w:r>
      <w:r w:rsidR="00E510D6" w:rsidRPr="00314D7F">
        <w:rPr>
          <w:rFonts w:ascii="Arial" w:hAnsi="Arial" w:cs="Arial"/>
          <w:b/>
          <w:sz w:val="24"/>
          <w:szCs w:val="24"/>
        </w:rPr>
        <w:t xml:space="preserve"> </w:t>
      </w:r>
    </w:p>
    <w:p w:rsidR="00647CA0" w:rsidRPr="00314D7F" w:rsidRDefault="00647CA0" w:rsidP="004E0DB7">
      <w:pPr>
        <w:autoSpaceDE w:val="0"/>
        <w:autoSpaceDN w:val="0"/>
        <w:adjustRightInd w:val="0"/>
        <w:spacing w:after="0"/>
        <w:jc w:val="both"/>
        <w:rPr>
          <w:rFonts w:ascii="Arial" w:hAnsi="Arial" w:cs="Arial"/>
          <w:sz w:val="24"/>
          <w:szCs w:val="24"/>
        </w:rPr>
      </w:pPr>
    </w:p>
    <w:p w:rsidR="00BB6B28" w:rsidRPr="00314D7F" w:rsidRDefault="00BB6B28" w:rsidP="004E0DB7">
      <w:pPr>
        <w:autoSpaceDE w:val="0"/>
        <w:autoSpaceDN w:val="0"/>
        <w:adjustRightInd w:val="0"/>
        <w:spacing w:after="0"/>
        <w:jc w:val="both"/>
        <w:rPr>
          <w:rFonts w:ascii="Arial" w:hAnsi="Arial" w:cs="Arial"/>
          <w:sz w:val="24"/>
          <w:szCs w:val="24"/>
        </w:rPr>
      </w:pPr>
      <w:r w:rsidRPr="00314D7F">
        <w:rPr>
          <w:rFonts w:ascii="Arial" w:hAnsi="Arial" w:cs="Arial"/>
          <w:sz w:val="24"/>
          <w:szCs w:val="24"/>
        </w:rPr>
        <w:t xml:space="preserve">The EPAG Quality </w:t>
      </w:r>
      <w:r w:rsidR="007576C7">
        <w:rPr>
          <w:rFonts w:ascii="Arial" w:hAnsi="Arial" w:cs="Arial"/>
          <w:sz w:val="24"/>
          <w:szCs w:val="24"/>
        </w:rPr>
        <w:t>Monitor Supervisors</w:t>
      </w:r>
      <w:r w:rsidRPr="00314D7F">
        <w:rPr>
          <w:rFonts w:ascii="Arial" w:hAnsi="Arial" w:cs="Arial"/>
          <w:sz w:val="24"/>
          <w:szCs w:val="24"/>
        </w:rPr>
        <w:t xml:space="preserve"> will </w:t>
      </w:r>
      <w:r w:rsidR="002B53B1" w:rsidRPr="00314D7F">
        <w:rPr>
          <w:rFonts w:ascii="Arial" w:hAnsi="Arial" w:cs="Arial"/>
          <w:sz w:val="24"/>
          <w:szCs w:val="24"/>
        </w:rPr>
        <w:t>implement</w:t>
      </w:r>
      <w:r w:rsidRPr="00314D7F">
        <w:rPr>
          <w:rFonts w:ascii="Arial" w:hAnsi="Arial" w:cs="Arial"/>
          <w:sz w:val="24"/>
          <w:szCs w:val="24"/>
        </w:rPr>
        <w:t xml:space="preserve"> the EPAG project</w:t>
      </w:r>
      <w:r w:rsidR="000744C7" w:rsidRPr="00314D7F">
        <w:rPr>
          <w:rFonts w:ascii="Arial" w:hAnsi="Arial" w:cs="Arial"/>
          <w:sz w:val="24"/>
          <w:szCs w:val="24"/>
        </w:rPr>
        <w:t xml:space="preserve"> </w:t>
      </w:r>
      <w:r w:rsidR="00505171">
        <w:rPr>
          <w:rFonts w:ascii="Arial" w:hAnsi="Arial" w:cs="Arial"/>
          <w:sz w:val="24"/>
          <w:szCs w:val="24"/>
        </w:rPr>
        <w:t>q</w:t>
      </w:r>
      <w:r w:rsidR="000744C7" w:rsidRPr="00314D7F">
        <w:rPr>
          <w:rFonts w:ascii="Arial" w:hAnsi="Arial" w:cs="Arial"/>
          <w:sz w:val="24"/>
          <w:szCs w:val="24"/>
        </w:rPr>
        <w:t xml:space="preserve">uality </w:t>
      </w:r>
      <w:r w:rsidR="00505171">
        <w:rPr>
          <w:rFonts w:ascii="Arial" w:hAnsi="Arial" w:cs="Arial"/>
          <w:sz w:val="24"/>
          <w:szCs w:val="24"/>
        </w:rPr>
        <w:t>m</w:t>
      </w:r>
      <w:r w:rsidR="000744C7" w:rsidRPr="00314D7F">
        <w:rPr>
          <w:rFonts w:ascii="Arial" w:hAnsi="Arial" w:cs="Arial"/>
          <w:sz w:val="24"/>
          <w:szCs w:val="24"/>
        </w:rPr>
        <w:t>onitoring</w:t>
      </w:r>
      <w:r w:rsidRPr="00314D7F">
        <w:rPr>
          <w:rFonts w:ascii="Arial" w:hAnsi="Arial" w:cs="Arial"/>
          <w:sz w:val="24"/>
          <w:szCs w:val="24"/>
        </w:rPr>
        <w:t xml:space="preserve"> initiatives</w:t>
      </w:r>
      <w:r w:rsidR="007576C7">
        <w:rPr>
          <w:rFonts w:ascii="Arial" w:hAnsi="Arial" w:cs="Arial"/>
          <w:sz w:val="24"/>
          <w:szCs w:val="24"/>
        </w:rPr>
        <w:t xml:space="preserve"> and oversee the two quality monitoring teams</w:t>
      </w:r>
      <w:r w:rsidRPr="00314D7F">
        <w:rPr>
          <w:rFonts w:ascii="Arial" w:hAnsi="Arial" w:cs="Arial"/>
          <w:sz w:val="24"/>
          <w:szCs w:val="24"/>
        </w:rPr>
        <w:t>. The fu</w:t>
      </w:r>
      <w:r w:rsidR="000744C7" w:rsidRPr="00314D7F">
        <w:rPr>
          <w:rFonts w:ascii="Arial" w:hAnsi="Arial" w:cs="Arial"/>
          <w:sz w:val="24"/>
          <w:szCs w:val="24"/>
        </w:rPr>
        <w:t>ncti</w:t>
      </w:r>
      <w:r w:rsidR="00A919C5">
        <w:rPr>
          <w:rFonts w:ascii="Arial" w:hAnsi="Arial" w:cs="Arial"/>
          <w:sz w:val="24"/>
          <w:szCs w:val="24"/>
        </w:rPr>
        <w:t>ons of the EPAG Quality Monitor Supervisors</w:t>
      </w:r>
      <w:r w:rsidRPr="00314D7F">
        <w:rPr>
          <w:rFonts w:ascii="Arial" w:hAnsi="Arial" w:cs="Arial"/>
          <w:sz w:val="24"/>
          <w:szCs w:val="24"/>
        </w:rPr>
        <w:t xml:space="preserve"> involve frequent operational interaction </w:t>
      </w:r>
      <w:r w:rsidR="000744C7" w:rsidRPr="00314D7F">
        <w:rPr>
          <w:rFonts w:ascii="Arial" w:hAnsi="Arial" w:cs="Arial"/>
          <w:sz w:val="24"/>
          <w:szCs w:val="24"/>
        </w:rPr>
        <w:t xml:space="preserve">EPAG </w:t>
      </w:r>
      <w:r w:rsidR="002B53B1" w:rsidRPr="00314D7F">
        <w:rPr>
          <w:rFonts w:ascii="Arial" w:hAnsi="Arial" w:cs="Arial"/>
          <w:sz w:val="24"/>
          <w:szCs w:val="24"/>
        </w:rPr>
        <w:t>AGU M</w:t>
      </w:r>
      <w:r w:rsidR="00AB5804">
        <w:rPr>
          <w:rFonts w:ascii="Arial" w:hAnsi="Arial" w:cs="Arial"/>
          <w:sz w:val="24"/>
          <w:szCs w:val="24"/>
        </w:rPr>
        <w:t xml:space="preserve"> </w:t>
      </w:r>
      <w:r w:rsidR="002B53B1" w:rsidRPr="00314D7F">
        <w:rPr>
          <w:rFonts w:ascii="Arial" w:hAnsi="Arial" w:cs="Arial"/>
          <w:sz w:val="24"/>
          <w:szCs w:val="24"/>
        </w:rPr>
        <w:t>&amp;</w:t>
      </w:r>
      <w:r w:rsidR="00AB5804">
        <w:rPr>
          <w:rFonts w:ascii="Arial" w:hAnsi="Arial" w:cs="Arial"/>
          <w:sz w:val="24"/>
          <w:szCs w:val="24"/>
        </w:rPr>
        <w:t xml:space="preserve"> </w:t>
      </w:r>
      <w:r w:rsidR="002B53B1" w:rsidRPr="00314D7F">
        <w:rPr>
          <w:rFonts w:ascii="Arial" w:hAnsi="Arial" w:cs="Arial"/>
          <w:sz w:val="24"/>
          <w:szCs w:val="24"/>
        </w:rPr>
        <w:t>E Director</w:t>
      </w:r>
      <w:r w:rsidRPr="00314D7F">
        <w:rPr>
          <w:rFonts w:ascii="Arial" w:hAnsi="Arial" w:cs="Arial"/>
          <w:sz w:val="24"/>
          <w:szCs w:val="24"/>
        </w:rPr>
        <w:t xml:space="preserve">, the EPAG </w:t>
      </w:r>
      <w:r w:rsidR="002B53B1" w:rsidRPr="00314D7F">
        <w:rPr>
          <w:rFonts w:ascii="Arial" w:hAnsi="Arial" w:cs="Arial"/>
          <w:sz w:val="24"/>
          <w:szCs w:val="24"/>
        </w:rPr>
        <w:t xml:space="preserve">Senior </w:t>
      </w:r>
      <w:r w:rsidRPr="00314D7F">
        <w:rPr>
          <w:rFonts w:ascii="Arial" w:hAnsi="Arial" w:cs="Arial"/>
          <w:sz w:val="24"/>
          <w:szCs w:val="24"/>
        </w:rPr>
        <w:t>Program Advisor, the EPAG National Project Coordinator, the EPAG Operations Officer</w:t>
      </w:r>
      <w:r w:rsidR="00AB7E63">
        <w:rPr>
          <w:rFonts w:ascii="Arial" w:hAnsi="Arial" w:cs="Arial"/>
          <w:sz w:val="24"/>
          <w:szCs w:val="24"/>
        </w:rPr>
        <w:t>, and the EPAG service providers and trainees</w:t>
      </w:r>
      <w:r w:rsidRPr="00314D7F">
        <w:rPr>
          <w:rFonts w:ascii="Arial" w:hAnsi="Arial" w:cs="Arial"/>
          <w:sz w:val="24"/>
          <w:szCs w:val="24"/>
        </w:rPr>
        <w:t xml:space="preserve">. The EPAG </w:t>
      </w:r>
      <w:r w:rsidR="00EC0156">
        <w:rPr>
          <w:rFonts w:ascii="Arial" w:hAnsi="Arial" w:cs="Arial"/>
          <w:sz w:val="24"/>
          <w:szCs w:val="24"/>
        </w:rPr>
        <w:t>Quality Monitor Supervisors</w:t>
      </w:r>
      <w:r w:rsidRPr="00314D7F">
        <w:rPr>
          <w:rFonts w:ascii="Arial" w:hAnsi="Arial" w:cs="Arial"/>
          <w:sz w:val="24"/>
          <w:szCs w:val="24"/>
        </w:rPr>
        <w:t xml:space="preserve"> work under the direct supervision of the EPAG</w:t>
      </w:r>
      <w:r w:rsidR="002B53B1" w:rsidRPr="00314D7F">
        <w:rPr>
          <w:rFonts w:ascii="Arial" w:hAnsi="Arial" w:cs="Arial"/>
          <w:sz w:val="24"/>
          <w:szCs w:val="24"/>
        </w:rPr>
        <w:t xml:space="preserve"> AGU</w:t>
      </w:r>
      <w:r w:rsidRPr="00314D7F">
        <w:rPr>
          <w:rFonts w:ascii="Arial" w:hAnsi="Arial" w:cs="Arial"/>
          <w:sz w:val="24"/>
          <w:szCs w:val="24"/>
        </w:rPr>
        <w:t xml:space="preserve"> M</w:t>
      </w:r>
      <w:r w:rsidR="00AB5804">
        <w:rPr>
          <w:rFonts w:ascii="Arial" w:hAnsi="Arial" w:cs="Arial"/>
          <w:sz w:val="24"/>
          <w:szCs w:val="24"/>
        </w:rPr>
        <w:t xml:space="preserve"> </w:t>
      </w:r>
      <w:r w:rsidRPr="00314D7F">
        <w:rPr>
          <w:rFonts w:ascii="Arial" w:hAnsi="Arial" w:cs="Arial"/>
          <w:sz w:val="24"/>
          <w:szCs w:val="24"/>
        </w:rPr>
        <w:t>&amp;</w:t>
      </w:r>
      <w:r w:rsidR="00AB5804">
        <w:rPr>
          <w:rFonts w:ascii="Arial" w:hAnsi="Arial" w:cs="Arial"/>
          <w:sz w:val="24"/>
          <w:szCs w:val="24"/>
        </w:rPr>
        <w:t xml:space="preserve"> </w:t>
      </w:r>
      <w:r w:rsidRPr="00314D7F">
        <w:rPr>
          <w:rFonts w:ascii="Arial" w:hAnsi="Arial" w:cs="Arial"/>
          <w:sz w:val="24"/>
          <w:szCs w:val="24"/>
        </w:rPr>
        <w:t xml:space="preserve">E Director in close collaboration with the </w:t>
      </w:r>
      <w:r w:rsidR="002B53B1" w:rsidRPr="00314D7F">
        <w:rPr>
          <w:rFonts w:ascii="Arial" w:hAnsi="Arial" w:cs="Arial"/>
          <w:sz w:val="24"/>
          <w:szCs w:val="24"/>
        </w:rPr>
        <w:t xml:space="preserve">Senior </w:t>
      </w:r>
      <w:r w:rsidRPr="00314D7F">
        <w:rPr>
          <w:rFonts w:ascii="Arial" w:hAnsi="Arial" w:cs="Arial"/>
          <w:sz w:val="24"/>
          <w:szCs w:val="24"/>
        </w:rPr>
        <w:t>Program Advisor</w:t>
      </w:r>
      <w:r w:rsidR="002B53B1" w:rsidRPr="00314D7F">
        <w:rPr>
          <w:rFonts w:ascii="Arial" w:hAnsi="Arial" w:cs="Arial"/>
          <w:sz w:val="24"/>
          <w:szCs w:val="24"/>
        </w:rPr>
        <w:t>.</w:t>
      </w:r>
    </w:p>
    <w:p w:rsidR="00004942" w:rsidRPr="00314D7F" w:rsidRDefault="00BB6B28" w:rsidP="004E0DB7">
      <w:pPr>
        <w:autoSpaceDE w:val="0"/>
        <w:autoSpaceDN w:val="0"/>
        <w:adjustRightInd w:val="0"/>
        <w:spacing w:after="0"/>
        <w:jc w:val="both"/>
        <w:rPr>
          <w:rFonts w:ascii="Arial" w:hAnsi="Arial" w:cs="Arial"/>
          <w:sz w:val="24"/>
          <w:szCs w:val="24"/>
        </w:rPr>
      </w:pPr>
      <w:r w:rsidRPr="00314D7F">
        <w:rPr>
          <w:rFonts w:ascii="Arial" w:hAnsi="Arial" w:cs="Arial"/>
          <w:sz w:val="24"/>
          <w:szCs w:val="24"/>
        </w:rPr>
        <w:t xml:space="preserve"> </w:t>
      </w:r>
    </w:p>
    <w:p w:rsidR="00DA3234" w:rsidRDefault="00DA3234" w:rsidP="004E0DB7">
      <w:pPr>
        <w:autoSpaceDE w:val="0"/>
        <w:autoSpaceDN w:val="0"/>
        <w:adjustRightInd w:val="0"/>
        <w:spacing w:after="0"/>
        <w:jc w:val="both"/>
        <w:rPr>
          <w:rFonts w:ascii="Arial" w:hAnsi="Arial" w:cs="Arial"/>
          <w:sz w:val="24"/>
          <w:szCs w:val="24"/>
        </w:rPr>
      </w:pPr>
      <w:r w:rsidRPr="00314D7F">
        <w:rPr>
          <w:rFonts w:ascii="Arial" w:hAnsi="Arial" w:cs="Arial"/>
          <w:sz w:val="24"/>
          <w:szCs w:val="24"/>
        </w:rPr>
        <w:t xml:space="preserve">The </w:t>
      </w:r>
      <w:r w:rsidR="00EF3FBD" w:rsidRPr="00314D7F">
        <w:rPr>
          <w:rFonts w:ascii="Arial" w:hAnsi="Arial" w:cs="Arial"/>
          <w:sz w:val="24"/>
          <w:szCs w:val="24"/>
        </w:rPr>
        <w:t xml:space="preserve">EPAG </w:t>
      </w:r>
      <w:r w:rsidR="00BE51BB">
        <w:rPr>
          <w:rFonts w:ascii="Arial" w:hAnsi="Arial" w:cs="Arial"/>
          <w:sz w:val="24"/>
          <w:szCs w:val="24"/>
        </w:rPr>
        <w:t>Project Quality Monitor Supervisors</w:t>
      </w:r>
      <w:r w:rsidR="003B395D" w:rsidRPr="00314D7F">
        <w:rPr>
          <w:rFonts w:ascii="Arial" w:hAnsi="Arial" w:cs="Arial"/>
          <w:sz w:val="24"/>
          <w:szCs w:val="24"/>
        </w:rPr>
        <w:t xml:space="preserve"> s</w:t>
      </w:r>
      <w:r w:rsidRPr="00314D7F">
        <w:rPr>
          <w:rFonts w:ascii="Arial" w:hAnsi="Arial" w:cs="Arial"/>
          <w:sz w:val="24"/>
          <w:szCs w:val="24"/>
        </w:rPr>
        <w:t xml:space="preserve">hall, </w:t>
      </w:r>
      <w:r w:rsidRPr="00314D7F">
        <w:rPr>
          <w:rFonts w:ascii="Arial" w:hAnsi="Arial" w:cs="Arial"/>
          <w:i/>
          <w:sz w:val="24"/>
          <w:szCs w:val="24"/>
        </w:rPr>
        <w:t>inter alia</w:t>
      </w:r>
      <w:r w:rsidRPr="00314D7F">
        <w:rPr>
          <w:rFonts w:ascii="Arial" w:hAnsi="Arial" w:cs="Arial"/>
          <w:sz w:val="24"/>
          <w:szCs w:val="24"/>
        </w:rPr>
        <w:t>, undertake the following duties and responsibilities:</w:t>
      </w:r>
    </w:p>
    <w:p w:rsidR="0036508A" w:rsidRPr="00314D7F" w:rsidRDefault="0036508A" w:rsidP="004E0DB7">
      <w:pPr>
        <w:autoSpaceDE w:val="0"/>
        <w:autoSpaceDN w:val="0"/>
        <w:adjustRightInd w:val="0"/>
        <w:spacing w:after="0"/>
        <w:jc w:val="both"/>
        <w:rPr>
          <w:rFonts w:ascii="Arial" w:hAnsi="Arial" w:cs="Arial"/>
          <w:sz w:val="24"/>
          <w:szCs w:val="24"/>
        </w:rPr>
      </w:pPr>
    </w:p>
    <w:p w:rsidR="00BE51BB" w:rsidRDefault="00BE51BB" w:rsidP="004E0DB7">
      <w:pPr>
        <w:pStyle w:val="ListParagraph"/>
        <w:numPr>
          <w:ilvl w:val="0"/>
          <w:numId w:val="11"/>
        </w:numPr>
        <w:spacing w:after="0"/>
        <w:jc w:val="both"/>
        <w:rPr>
          <w:rFonts w:ascii="Arial" w:hAnsi="Arial" w:cs="Arial"/>
          <w:sz w:val="24"/>
          <w:szCs w:val="24"/>
        </w:rPr>
      </w:pPr>
      <w:r>
        <w:rPr>
          <w:rFonts w:ascii="Arial" w:hAnsi="Arial" w:cs="Arial"/>
          <w:sz w:val="24"/>
          <w:szCs w:val="24"/>
        </w:rPr>
        <w:t>Coordinate and oversee the 13 EPAG Quality Monitors</w:t>
      </w:r>
    </w:p>
    <w:p w:rsidR="00545256" w:rsidRDefault="00545256" w:rsidP="004E0DB7">
      <w:pPr>
        <w:pStyle w:val="ListParagraph"/>
        <w:numPr>
          <w:ilvl w:val="0"/>
          <w:numId w:val="11"/>
        </w:numPr>
        <w:spacing w:after="0"/>
        <w:jc w:val="both"/>
        <w:rPr>
          <w:rFonts w:ascii="Arial" w:hAnsi="Arial" w:cs="Arial"/>
          <w:sz w:val="24"/>
          <w:szCs w:val="24"/>
        </w:rPr>
      </w:pPr>
      <w:r>
        <w:rPr>
          <w:rFonts w:ascii="Arial" w:hAnsi="Arial" w:cs="Arial"/>
          <w:sz w:val="24"/>
          <w:szCs w:val="24"/>
        </w:rPr>
        <w:t>E</w:t>
      </w:r>
      <w:r w:rsidRPr="00314D7F">
        <w:rPr>
          <w:rFonts w:ascii="Arial" w:hAnsi="Arial" w:cs="Arial"/>
          <w:sz w:val="24"/>
          <w:szCs w:val="24"/>
        </w:rPr>
        <w:t>nsure proper planning and timely conduct of the quality monitoring activities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Carry out training venue assessment</w:t>
      </w:r>
      <w:r w:rsidR="000971EA">
        <w:rPr>
          <w:rFonts w:ascii="Arial" w:hAnsi="Arial" w:cs="Arial"/>
          <w:sz w:val="24"/>
          <w:szCs w:val="24"/>
        </w:rPr>
        <w:t>s</w:t>
      </w:r>
      <w:r w:rsidRPr="00314D7F">
        <w:rPr>
          <w:rFonts w:ascii="Arial" w:hAnsi="Arial" w:cs="Arial"/>
          <w:sz w:val="24"/>
          <w:szCs w:val="24"/>
        </w:rPr>
        <w:t xml:space="preserve"> before the start of classroom training</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 xml:space="preserve">Conduct quality monitoring visits to training sites </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 xml:space="preserve">Collect </w:t>
      </w:r>
      <w:r w:rsidR="00C5267B">
        <w:rPr>
          <w:rFonts w:ascii="Arial" w:hAnsi="Arial" w:cs="Arial"/>
          <w:sz w:val="24"/>
          <w:szCs w:val="24"/>
        </w:rPr>
        <w:t>Most</w:t>
      </w:r>
      <w:r w:rsidRPr="00314D7F">
        <w:rPr>
          <w:rFonts w:ascii="Arial" w:hAnsi="Arial" w:cs="Arial"/>
          <w:sz w:val="24"/>
          <w:szCs w:val="24"/>
        </w:rPr>
        <w:t xml:space="preserve"> </w:t>
      </w:r>
      <w:r w:rsidR="00C5267B">
        <w:rPr>
          <w:rFonts w:ascii="Arial" w:hAnsi="Arial" w:cs="Arial"/>
          <w:sz w:val="24"/>
          <w:szCs w:val="24"/>
        </w:rPr>
        <w:t>S</w:t>
      </w:r>
      <w:r w:rsidRPr="00314D7F">
        <w:rPr>
          <w:rFonts w:ascii="Arial" w:hAnsi="Arial" w:cs="Arial"/>
          <w:sz w:val="24"/>
          <w:szCs w:val="24"/>
        </w:rPr>
        <w:t xml:space="preserve">ignificant </w:t>
      </w:r>
      <w:r w:rsidR="00C5267B">
        <w:rPr>
          <w:rFonts w:ascii="Arial" w:hAnsi="Arial" w:cs="Arial"/>
          <w:sz w:val="24"/>
          <w:szCs w:val="24"/>
        </w:rPr>
        <w:t>C</w:t>
      </w:r>
      <w:r w:rsidRPr="00314D7F">
        <w:rPr>
          <w:rFonts w:ascii="Arial" w:hAnsi="Arial" w:cs="Arial"/>
          <w:sz w:val="24"/>
          <w:szCs w:val="24"/>
        </w:rPr>
        <w:t>hange stories fr</w:t>
      </w:r>
      <w:r w:rsidR="000971EA">
        <w:rPr>
          <w:rFonts w:ascii="Arial" w:hAnsi="Arial" w:cs="Arial"/>
          <w:sz w:val="24"/>
          <w:szCs w:val="24"/>
        </w:rPr>
        <w:t>o</w:t>
      </w:r>
      <w:r w:rsidRPr="00314D7F">
        <w:rPr>
          <w:rFonts w:ascii="Arial" w:hAnsi="Arial" w:cs="Arial"/>
          <w:sz w:val="24"/>
          <w:szCs w:val="24"/>
        </w:rPr>
        <w:t>m trainees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Take photos of training classes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Conduct interviews with trainees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 xml:space="preserve">Fill out quality monitors checklists and </w:t>
      </w:r>
      <w:r w:rsidR="00CA0FA6">
        <w:rPr>
          <w:rFonts w:ascii="Arial" w:hAnsi="Arial" w:cs="Arial"/>
          <w:sz w:val="24"/>
          <w:szCs w:val="24"/>
        </w:rPr>
        <w:t>interview forms, and tally data</w:t>
      </w:r>
    </w:p>
    <w:p w:rsidR="00EF3FBD" w:rsidRDefault="006A14C7" w:rsidP="004E0DB7">
      <w:pPr>
        <w:pStyle w:val="ListParagraph"/>
        <w:numPr>
          <w:ilvl w:val="0"/>
          <w:numId w:val="11"/>
        </w:numPr>
        <w:spacing w:after="0"/>
        <w:jc w:val="both"/>
        <w:rPr>
          <w:rFonts w:ascii="Arial" w:hAnsi="Arial" w:cs="Arial"/>
          <w:sz w:val="24"/>
          <w:szCs w:val="24"/>
        </w:rPr>
      </w:pPr>
      <w:r>
        <w:rPr>
          <w:rFonts w:ascii="Arial" w:hAnsi="Arial" w:cs="Arial"/>
          <w:sz w:val="24"/>
          <w:szCs w:val="24"/>
        </w:rPr>
        <w:t>Submit daily and monthly reports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Carry out employment and busine</w:t>
      </w:r>
      <w:r w:rsidR="00CA0FA6">
        <w:rPr>
          <w:rFonts w:ascii="Arial" w:hAnsi="Arial" w:cs="Arial"/>
          <w:sz w:val="24"/>
          <w:szCs w:val="24"/>
        </w:rPr>
        <w:t>ss start-up verification visits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Treat NGO service providers and adolescent girls and young</w:t>
      </w:r>
      <w:r w:rsidR="00CA0FA6">
        <w:rPr>
          <w:rFonts w:ascii="Arial" w:hAnsi="Arial" w:cs="Arial"/>
          <w:sz w:val="24"/>
          <w:szCs w:val="24"/>
        </w:rPr>
        <w:t xml:space="preserve"> women with dignity and respect</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Demonstrate confidentiality and sensitivity in dealing with a</w:t>
      </w:r>
      <w:r w:rsidR="00CA0FA6">
        <w:rPr>
          <w:rFonts w:ascii="Arial" w:hAnsi="Arial" w:cs="Arial"/>
          <w:sz w:val="24"/>
          <w:szCs w:val="24"/>
        </w:rPr>
        <w:t>dolescent girls and young women</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Share lessons learned with own NGO and organiza</w:t>
      </w:r>
      <w:r w:rsidR="00CA0FA6">
        <w:rPr>
          <w:rFonts w:ascii="Arial" w:hAnsi="Arial" w:cs="Arial"/>
          <w:sz w:val="24"/>
          <w:szCs w:val="24"/>
        </w:rPr>
        <w:t xml:space="preserve">tions and other members of </w:t>
      </w:r>
      <w:r w:rsidR="008E3387">
        <w:rPr>
          <w:rFonts w:ascii="Arial" w:hAnsi="Arial" w:cs="Arial"/>
          <w:sz w:val="24"/>
          <w:szCs w:val="24"/>
        </w:rPr>
        <w:t>Adolescent Girls Working Group (</w:t>
      </w:r>
      <w:r w:rsidR="00CA0FA6">
        <w:rPr>
          <w:rFonts w:ascii="Arial" w:hAnsi="Arial" w:cs="Arial"/>
          <w:sz w:val="24"/>
          <w:szCs w:val="24"/>
        </w:rPr>
        <w:t>AGWG</w:t>
      </w:r>
      <w:r w:rsidR="008E3387">
        <w:rPr>
          <w:rFonts w:ascii="Arial" w:hAnsi="Arial" w:cs="Arial"/>
          <w:sz w:val="24"/>
          <w:szCs w:val="24"/>
        </w:rPr>
        <w:t>)</w:t>
      </w:r>
    </w:p>
    <w:p w:rsidR="00507E79" w:rsidRPr="00314D7F" w:rsidRDefault="00507E79" w:rsidP="004E0DB7">
      <w:pPr>
        <w:pStyle w:val="ListNumber"/>
        <w:numPr>
          <w:ilvl w:val="0"/>
          <w:numId w:val="0"/>
        </w:numPr>
        <w:spacing w:after="0" w:line="276" w:lineRule="auto"/>
        <w:rPr>
          <w:rFonts w:cs="Arial"/>
          <w:sz w:val="24"/>
          <w:szCs w:val="24"/>
          <w:lang w:val="en-US"/>
        </w:rPr>
      </w:pPr>
    </w:p>
    <w:p w:rsidR="00C038BB" w:rsidRDefault="00C038BB">
      <w:pPr>
        <w:rPr>
          <w:rFonts w:ascii="Arial" w:eastAsia="Times New Roman" w:hAnsi="Arial" w:cs="Arial"/>
          <w:b/>
          <w:spacing w:val="-5"/>
          <w:sz w:val="24"/>
          <w:szCs w:val="24"/>
          <w:lang w:val="en-US"/>
        </w:rPr>
      </w:pPr>
      <w:r>
        <w:rPr>
          <w:rFonts w:cs="Arial"/>
          <w:b/>
          <w:sz w:val="24"/>
          <w:szCs w:val="24"/>
          <w:lang w:val="en-US"/>
        </w:rPr>
        <w:br w:type="page"/>
      </w:r>
    </w:p>
    <w:p w:rsidR="00EA4CC8" w:rsidRPr="00314D7F" w:rsidRDefault="00507E79" w:rsidP="004E0DB7">
      <w:pPr>
        <w:pStyle w:val="ListNumber"/>
        <w:numPr>
          <w:ilvl w:val="0"/>
          <w:numId w:val="0"/>
        </w:numPr>
        <w:spacing w:after="0" w:line="276" w:lineRule="auto"/>
        <w:rPr>
          <w:rFonts w:cs="Arial"/>
          <w:b/>
          <w:sz w:val="24"/>
          <w:szCs w:val="24"/>
          <w:lang w:val="en-US"/>
        </w:rPr>
      </w:pPr>
      <w:r w:rsidRPr="00314D7F">
        <w:rPr>
          <w:rFonts w:cs="Arial"/>
          <w:b/>
          <w:sz w:val="24"/>
          <w:szCs w:val="24"/>
          <w:lang w:val="en-US"/>
        </w:rPr>
        <w:lastRenderedPageBreak/>
        <w:t xml:space="preserve">4. </w:t>
      </w:r>
      <w:r w:rsidRPr="00314D7F">
        <w:rPr>
          <w:rFonts w:cs="Arial"/>
          <w:b/>
          <w:sz w:val="24"/>
          <w:szCs w:val="24"/>
          <w:u w:val="single"/>
          <w:lang w:val="en-US"/>
        </w:rPr>
        <w:t>Assignment period, reporting, and time schedules</w:t>
      </w:r>
      <w:r w:rsidRPr="00314D7F">
        <w:rPr>
          <w:rFonts w:cs="Arial"/>
          <w:b/>
          <w:sz w:val="24"/>
          <w:szCs w:val="24"/>
          <w:lang w:val="en-US"/>
        </w:rPr>
        <w:t>:</w:t>
      </w:r>
    </w:p>
    <w:p w:rsidR="00783C12" w:rsidRPr="00314D7F" w:rsidRDefault="00783C12" w:rsidP="004E0DB7">
      <w:pPr>
        <w:spacing w:after="0"/>
        <w:jc w:val="both"/>
        <w:rPr>
          <w:rFonts w:ascii="Arial" w:eastAsia="Times New Roman" w:hAnsi="Arial" w:cs="Arial"/>
          <w:b/>
          <w:spacing w:val="-5"/>
          <w:sz w:val="24"/>
          <w:szCs w:val="24"/>
          <w:lang w:val="en-US"/>
        </w:rPr>
      </w:pPr>
    </w:p>
    <w:p w:rsidR="00783C12" w:rsidRDefault="00783C12" w:rsidP="004E0DB7">
      <w:pPr>
        <w:pStyle w:val="NoSpacing"/>
        <w:spacing w:line="276" w:lineRule="auto"/>
        <w:jc w:val="both"/>
        <w:rPr>
          <w:rFonts w:ascii="Arial" w:hAnsi="Arial" w:cs="Arial"/>
          <w:sz w:val="24"/>
          <w:szCs w:val="24"/>
        </w:rPr>
      </w:pPr>
      <w:r w:rsidRPr="00314D7F">
        <w:rPr>
          <w:rFonts w:ascii="Arial" w:eastAsia="Times New Roman" w:hAnsi="Arial" w:cs="Arial"/>
          <w:sz w:val="24"/>
          <w:szCs w:val="24"/>
        </w:rPr>
        <w:t xml:space="preserve">The position of EPAG Quality </w:t>
      </w:r>
      <w:r w:rsidR="002B53B1" w:rsidRPr="00314D7F">
        <w:rPr>
          <w:rFonts w:ascii="Arial" w:eastAsia="Times New Roman" w:hAnsi="Arial" w:cs="Arial"/>
          <w:sz w:val="24"/>
          <w:szCs w:val="24"/>
        </w:rPr>
        <w:t>Monitor</w:t>
      </w:r>
      <w:r w:rsidR="00545256">
        <w:rPr>
          <w:rFonts w:ascii="Arial" w:eastAsia="Times New Roman" w:hAnsi="Arial" w:cs="Arial"/>
          <w:sz w:val="24"/>
          <w:szCs w:val="24"/>
        </w:rPr>
        <w:t xml:space="preserve"> Supervisor</w:t>
      </w:r>
      <w:r w:rsidR="002B53B1" w:rsidRPr="00314D7F">
        <w:rPr>
          <w:rFonts w:ascii="Arial" w:eastAsia="Times New Roman" w:hAnsi="Arial" w:cs="Arial"/>
          <w:sz w:val="24"/>
          <w:szCs w:val="24"/>
        </w:rPr>
        <w:t xml:space="preserve"> is a part-time volunteer</w:t>
      </w:r>
      <w:r w:rsidRPr="00314D7F">
        <w:rPr>
          <w:rFonts w:ascii="Arial" w:eastAsia="Times New Roman" w:hAnsi="Arial" w:cs="Arial"/>
          <w:sz w:val="24"/>
          <w:szCs w:val="24"/>
        </w:rPr>
        <w:t xml:space="preserve"> position. Activities will be concentrated on monitoring during the four (4) month </w:t>
      </w:r>
      <w:r w:rsidR="0036508A">
        <w:rPr>
          <w:rFonts w:ascii="Arial" w:eastAsia="Times New Roman" w:hAnsi="Arial" w:cs="Arial"/>
          <w:sz w:val="24"/>
          <w:szCs w:val="24"/>
        </w:rPr>
        <w:t xml:space="preserve">classroom </w:t>
      </w:r>
      <w:r w:rsidRPr="00314D7F">
        <w:rPr>
          <w:rFonts w:ascii="Arial" w:eastAsia="Times New Roman" w:hAnsi="Arial" w:cs="Arial"/>
          <w:sz w:val="24"/>
          <w:szCs w:val="24"/>
        </w:rPr>
        <w:t xml:space="preserve">training phase which begins in </w:t>
      </w:r>
      <w:r w:rsidR="0036508A">
        <w:rPr>
          <w:rFonts w:ascii="Arial" w:eastAsia="Times New Roman" w:hAnsi="Arial" w:cs="Arial"/>
          <w:sz w:val="24"/>
          <w:szCs w:val="24"/>
        </w:rPr>
        <w:t>mid-</w:t>
      </w:r>
      <w:r w:rsidRPr="00314D7F">
        <w:rPr>
          <w:rFonts w:ascii="Arial" w:eastAsia="Times New Roman" w:hAnsi="Arial" w:cs="Arial"/>
          <w:sz w:val="24"/>
          <w:szCs w:val="24"/>
        </w:rPr>
        <w:t xml:space="preserve">September 2013, and during the last two months of the project, </w:t>
      </w:r>
      <w:r w:rsidR="0036508A">
        <w:rPr>
          <w:rFonts w:ascii="Arial" w:eastAsia="Times New Roman" w:hAnsi="Arial" w:cs="Arial"/>
          <w:sz w:val="24"/>
          <w:szCs w:val="24"/>
        </w:rPr>
        <w:t>for verification in June and</w:t>
      </w:r>
      <w:r w:rsidRPr="00314D7F">
        <w:rPr>
          <w:rFonts w:ascii="Arial" w:eastAsia="Times New Roman" w:hAnsi="Arial" w:cs="Arial"/>
          <w:sz w:val="24"/>
          <w:szCs w:val="24"/>
        </w:rPr>
        <w:t xml:space="preserve"> July 2014. </w:t>
      </w:r>
      <w:r w:rsidRPr="00314D7F">
        <w:rPr>
          <w:rFonts w:ascii="Arial" w:hAnsi="Arial" w:cs="Arial"/>
          <w:sz w:val="24"/>
          <w:szCs w:val="24"/>
        </w:rPr>
        <w:t>All EPAG project monitoring &amp; evaluation activities are un</w:t>
      </w:r>
      <w:r w:rsidR="002B53B1" w:rsidRPr="00314D7F">
        <w:rPr>
          <w:rFonts w:ascii="Arial" w:hAnsi="Arial" w:cs="Arial"/>
          <w:sz w:val="24"/>
          <w:szCs w:val="24"/>
        </w:rPr>
        <w:t xml:space="preserve">der the supervision of the EPAG </w:t>
      </w:r>
      <w:r w:rsidRPr="00314D7F">
        <w:rPr>
          <w:rFonts w:ascii="Arial" w:hAnsi="Arial" w:cs="Arial"/>
          <w:sz w:val="24"/>
          <w:szCs w:val="24"/>
        </w:rPr>
        <w:t xml:space="preserve">AGU M &amp; E Director. </w:t>
      </w:r>
    </w:p>
    <w:p w:rsidR="00507E79" w:rsidRPr="00314D7F" w:rsidRDefault="00507E79" w:rsidP="004E0DB7">
      <w:pPr>
        <w:pStyle w:val="Default"/>
        <w:spacing w:line="276" w:lineRule="auto"/>
        <w:jc w:val="both"/>
        <w:rPr>
          <w:rFonts w:eastAsiaTheme="minorEastAsia"/>
          <w:color w:val="auto"/>
        </w:rPr>
      </w:pPr>
      <w:bookmarkStart w:id="0" w:name="_GoBack"/>
      <w:bookmarkEnd w:id="0"/>
    </w:p>
    <w:p w:rsidR="00507E79" w:rsidRDefault="00507E79" w:rsidP="004E0DB7">
      <w:pPr>
        <w:pStyle w:val="Default"/>
        <w:spacing w:line="276" w:lineRule="auto"/>
        <w:jc w:val="both"/>
        <w:rPr>
          <w:b/>
        </w:rPr>
      </w:pPr>
      <w:r w:rsidRPr="00314D7F">
        <w:rPr>
          <w:b/>
        </w:rPr>
        <w:t xml:space="preserve">5. </w:t>
      </w:r>
      <w:r w:rsidRPr="00314D7F">
        <w:rPr>
          <w:b/>
          <w:u w:val="single"/>
        </w:rPr>
        <w:t xml:space="preserve">Qualifications of the </w:t>
      </w:r>
      <w:r w:rsidR="00931C9C" w:rsidRPr="00314D7F">
        <w:rPr>
          <w:b/>
          <w:u w:val="single"/>
        </w:rPr>
        <w:t>EPAG Quality Monitor</w:t>
      </w:r>
      <w:r w:rsidR="00FD4C80">
        <w:rPr>
          <w:b/>
          <w:u w:val="single"/>
        </w:rPr>
        <w:t xml:space="preserve"> Supervisor</w:t>
      </w:r>
      <w:r w:rsidRPr="00314D7F">
        <w:rPr>
          <w:b/>
        </w:rPr>
        <w:t>:</w:t>
      </w:r>
    </w:p>
    <w:p w:rsidR="008634C4" w:rsidRPr="00314D7F" w:rsidRDefault="008634C4" w:rsidP="004E0DB7">
      <w:pPr>
        <w:pStyle w:val="Default"/>
        <w:spacing w:line="276" w:lineRule="auto"/>
        <w:jc w:val="both"/>
        <w:rPr>
          <w:b/>
        </w:rPr>
      </w:pPr>
    </w:p>
    <w:p w:rsidR="00CB1332" w:rsidRDefault="00FD4C80" w:rsidP="00CB1332">
      <w:pPr>
        <w:spacing w:after="0"/>
        <w:jc w:val="both"/>
        <w:rPr>
          <w:rFonts w:ascii="Arial" w:hAnsi="Arial" w:cs="Arial"/>
          <w:sz w:val="24"/>
          <w:szCs w:val="24"/>
        </w:rPr>
      </w:pPr>
      <w:r>
        <w:rPr>
          <w:rFonts w:ascii="Arial" w:hAnsi="Arial" w:cs="Arial"/>
          <w:sz w:val="24"/>
          <w:szCs w:val="24"/>
        </w:rPr>
        <w:t>2</w:t>
      </w:r>
      <w:r w:rsidR="00CB1332" w:rsidRPr="00CB1332">
        <w:rPr>
          <w:rFonts w:ascii="Arial" w:hAnsi="Arial" w:cs="Arial"/>
          <w:sz w:val="24"/>
          <w:szCs w:val="24"/>
        </w:rPr>
        <w:t xml:space="preserve"> volunteers will be recruited under </w:t>
      </w:r>
      <w:r w:rsidR="00CB1332">
        <w:rPr>
          <w:rFonts w:ascii="Arial" w:hAnsi="Arial" w:cs="Arial"/>
          <w:sz w:val="24"/>
          <w:szCs w:val="24"/>
        </w:rPr>
        <w:t xml:space="preserve">these terms of reference. </w:t>
      </w:r>
    </w:p>
    <w:p w:rsidR="00FD4C80" w:rsidRPr="00CB1332" w:rsidRDefault="00FD4C80" w:rsidP="00CB1332">
      <w:pPr>
        <w:spacing w:after="0"/>
        <w:jc w:val="both"/>
        <w:rPr>
          <w:rFonts w:ascii="Arial" w:hAnsi="Arial" w:cs="Arial"/>
          <w:sz w:val="24"/>
          <w:szCs w:val="24"/>
        </w:rPr>
      </w:pP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 xml:space="preserve">Minimum of High School Diploma. University </w:t>
      </w:r>
      <w:r w:rsidR="002B53B1" w:rsidRPr="00314D7F">
        <w:rPr>
          <w:rFonts w:ascii="Arial" w:hAnsi="Arial" w:cs="Arial"/>
          <w:sz w:val="24"/>
          <w:szCs w:val="24"/>
        </w:rPr>
        <w:t>enrolment</w:t>
      </w:r>
      <w:r w:rsidR="00D16950">
        <w:rPr>
          <w:rFonts w:ascii="Arial" w:hAnsi="Arial" w:cs="Arial"/>
          <w:sz w:val="24"/>
          <w:szCs w:val="24"/>
        </w:rPr>
        <w:t xml:space="preserve"> is an added advantage</w:t>
      </w:r>
      <w:r w:rsidR="0058100C">
        <w:rPr>
          <w:rFonts w:ascii="Arial" w:hAnsi="Arial" w:cs="Arial"/>
          <w:sz w:val="24"/>
          <w:szCs w:val="24"/>
        </w:rPr>
        <w:t xml:space="preserve">. University degree a </w:t>
      </w:r>
      <w:r w:rsidR="002C0FB3">
        <w:rPr>
          <w:rFonts w:ascii="Arial" w:hAnsi="Arial" w:cs="Arial"/>
          <w:sz w:val="24"/>
          <w:szCs w:val="24"/>
        </w:rPr>
        <w:t>distinct advantage</w:t>
      </w:r>
    </w:p>
    <w:p w:rsidR="00B0777B" w:rsidRPr="00314D7F" w:rsidRDefault="00B0777B" w:rsidP="00B0777B">
      <w:pPr>
        <w:pStyle w:val="ListParagraph"/>
        <w:numPr>
          <w:ilvl w:val="0"/>
          <w:numId w:val="12"/>
        </w:numPr>
        <w:spacing w:after="0"/>
        <w:jc w:val="both"/>
        <w:rPr>
          <w:rFonts w:ascii="Arial" w:hAnsi="Arial" w:cs="Arial"/>
          <w:sz w:val="24"/>
          <w:szCs w:val="24"/>
        </w:rPr>
      </w:pPr>
      <w:r>
        <w:rPr>
          <w:rFonts w:ascii="Arial" w:hAnsi="Arial" w:cs="Arial"/>
          <w:sz w:val="24"/>
          <w:szCs w:val="24"/>
        </w:rPr>
        <w:t>Demonstrated experience managing a team</w:t>
      </w:r>
    </w:p>
    <w:p w:rsidR="00931C9C"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Be a member or staff person of an AGWG-affiliated organization, or other relevant girls organization in Grand Bassa (staff of MoYS, MoGD, and NGOs implementing the EPAG pr</w:t>
      </w:r>
      <w:r w:rsidR="00D16950">
        <w:rPr>
          <w:rFonts w:ascii="Arial" w:hAnsi="Arial" w:cs="Arial"/>
          <w:sz w:val="24"/>
          <w:szCs w:val="24"/>
        </w:rPr>
        <w:t>oject are necessarily excluded)</w:t>
      </w: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Willingness to visit and</w:t>
      </w:r>
      <w:r w:rsidR="00D16950">
        <w:rPr>
          <w:rFonts w:ascii="Arial" w:hAnsi="Arial" w:cs="Arial"/>
          <w:sz w:val="24"/>
          <w:szCs w:val="24"/>
        </w:rPr>
        <w:t xml:space="preserve"> work in grassroots communities</w:t>
      </w: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Experience in working on adolesce</w:t>
      </w:r>
      <w:r w:rsidR="00D16950">
        <w:rPr>
          <w:rFonts w:ascii="Arial" w:hAnsi="Arial" w:cs="Arial"/>
          <w:sz w:val="24"/>
          <w:szCs w:val="24"/>
        </w:rPr>
        <w:t>nt girls and young women issues</w:t>
      </w: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Warm interpersonal skills and commitment to teamwork</w:t>
      </w:r>
      <w:r w:rsidR="00D16950">
        <w:rPr>
          <w:rFonts w:ascii="Arial" w:hAnsi="Arial" w:cs="Arial"/>
          <w:sz w:val="24"/>
          <w:szCs w:val="24"/>
        </w:rPr>
        <w:t xml:space="preserve"> and team-building</w:t>
      </w: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Ability to treat confide</w:t>
      </w:r>
      <w:r w:rsidR="00D16950">
        <w:rPr>
          <w:rFonts w:ascii="Arial" w:hAnsi="Arial" w:cs="Arial"/>
          <w:sz w:val="24"/>
          <w:szCs w:val="24"/>
        </w:rPr>
        <w:t>ntial information with due care</w:t>
      </w:r>
    </w:p>
    <w:p w:rsidR="00507E79" w:rsidRPr="00314D7F" w:rsidRDefault="00507E79" w:rsidP="004E0DB7">
      <w:pPr>
        <w:autoSpaceDE w:val="0"/>
        <w:autoSpaceDN w:val="0"/>
        <w:adjustRightInd w:val="0"/>
        <w:spacing w:after="0"/>
        <w:jc w:val="both"/>
        <w:rPr>
          <w:rFonts w:ascii="Arial" w:hAnsi="Arial" w:cs="Arial"/>
          <w:b/>
          <w:sz w:val="24"/>
          <w:szCs w:val="24"/>
        </w:rPr>
      </w:pPr>
    </w:p>
    <w:p w:rsidR="00F22772" w:rsidRPr="00314D7F" w:rsidRDefault="00204D9A" w:rsidP="004E0DB7">
      <w:pPr>
        <w:spacing w:after="0"/>
        <w:jc w:val="both"/>
        <w:rPr>
          <w:rFonts w:ascii="Arial" w:hAnsi="Arial" w:cs="Arial"/>
          <w:b/>
          <w:sz w:val="24"/>
          <w:szCs w:val="24"/>
        </w:rPr>
      </w:pPr>
      <w:r w:rsidRPr="00314D7F">
        <w:rPr>
          <w:rFonts w:ascii="Arial" w:hAnsi="Arial" w:cs="Arial"/>
          <w:b/>
          <w:sz w:val="24"/>
          <w:szCs w:val="24"/>
        </w:rPr>
        <w:t>6</w:t>
      </w:r>
      <w:r w:rsidR="00F22772" w:rsidRPr="00314D7F">
        <w:rPr>
          <w:rFonts w:ascii="Arial" w:hAnsi="Arial" w:cs="Arial"/>
          <w:b/>
          <w:sz w:val="24"/>
          <w:szCs w:val="24"/>
        </w:rPr>
        <w:t xml:space="preserve">. </w:t>
      </w:r>
      <w:r w:rsidR="00F22772" w:rsidRPr="00314D7F">
        <w:rPr>
          <w:rFonts w:ascii="Arial" w:hAnsi="Arial" w:cs="Arial"/>
          <w:b/>
          <w:sz w:val="24"/>
          <w:szCs w:val="24"/>
          <w:u w:val="single"/>
        </w:rPr>
        <w:t>Facilities and information to be provided by the client</w:t>
      </w:r>
      <w:r w:rsidR="00F22772" w:rsidRPr="00314D7F">
        <w:rPr>
          <w:rFonts w:ascii="Arial" w:hAnsi="Arial" w:cs="Arial"/>
          <w:b/>
          <w:sz w:val="24"/>
          <w:szCs w:val="24"/>
        </w:rPr>
        <w:t>:</w:t>
      </w:r>
    </w:p>
    <w:p w:rsidR="00931C9C" w:rsidRPr="00314D7F" w:rsidRDefault="00931C9C" w:rsidP="004E0DB7">
      <w:pPr>
        <w:pStyle w:val="Default"/>
        <w:spacing w:line="276" w:lineRule="auto"/>
        <w:jc w:val="both"/>
      </w:pPr>
    </w:p>
    <w:p w:rsidR="0028238C" w:rsidRDefault="007706C3" w:rsidP="00B97B03">
      <w:pPr>
        <w:pStyle w:val="Default"/>
        <w:spacing w:line="276" w:lineRule="auto"/>
        <w:jc w:val="both"/>
      </w:pPr>
      <w:r w:rsidRPr="00314D7F">
        <w:t xml:space="preserve">The </w:t>
      </w:r>
      <w:r w:rsidR="00FD4C80">
        <w:t>EPAG Quality Monitor Supervisors</w:t>
      </w:r>
      <w:r w:rsidR="00CB3387" w:rsidRPr="00314D7F">
        <w:t xml:space="preserve"> </w:t>
      </w:r>
      <w:r w:rsidRPr="00314D7F">
        <w:t xml:space="preserve">will </w:t>
      </w:r>
      <w:r w:rsidR="002B53B1" w:rsidRPr="00314D7F">
        <w:t>largely spending</w:t>
      </w:r>
      <w:r w:rsidR="00787F7C" w:rsidRPr="00314D7F">
        <w:t xml:space="preserve"> </w:t>
      </w:r>
      <w:r w:rsidR="00931C9C" w:rsidRPr="00314D7F">
        <w:t>their time in the field conducting quality monitoring visits.</w:t>
      </w:r>
      <w:r w:rsidR="00307A02">
        <w:t xml:space="preserve"> Most report writing will be done remotely on the Supervisors’ personal computers. </w:t>
      </w:r>
      <w:r w:rsidR="00752FA5">
        <w:t xml:space="preserve">During their period of service during EPAG Round Three, </w:t>
      </w:r>
      <w:r w:rsidR="00FA4165">
        <w:t xml:space="preserve">the two Quality Monitor Supervisors will be </w:t>
      </w:r>
      <w:r w:rsidR="00752FA5">
        <w:t>eligible to earn $</w:t>
      </w:r>
      <w:r w:rsidR="00FA4165">
        <w:t xml:space="preserve">2,600.00 each (Two Thousand Six </w:t>
      </w:r>
      <w:r w:rsidR="00752FA5">
        <w:t>Hundred United States Dollars) in the form of a volunteer stipend.</w:t>
      </w:r>
      <w:r w:rsidR="00E015AA">
        <w:t xml:space="preserve"> The stipend rate is $</w:t>
      </w:r>
      <w:r w:rsidR="0077541C">
        <w:t>50.00 per day for 52</w:t>
      </w:r>
      <w:r w:rsidR="00E015AA">
        <w:t xml:space="preserve"> days. The purpose of the volunteer stipend is to cover costs incurred by the volunteers while serving as Quality Monitor</w:t>
      </w:r>
      <w:r w:rsidR="00B57E95">
        <w:t xml:space="preserve"> Supervisors</w:t>
      </w:r>
      <w:r w:rsidR="00E015AA">
        <w:t xml:space="preserve"> (transport, calling cards, food, </w:t>
      </w:r>
      <w:r w:rsidR="00D35995">
        <w:t xml:space="preserve">internet costs, </w:t>
      </w:r>
      <w:r w:rsidR="00E015AA">
        <w:t>etc.)</w:t>
      </w:r>
      <w:r w:rsidR="006457E8">
        <w:t xml:space="preserve"> </w:t>
      </w:r>
      <w:r w:rsidR="00B97B03">
        <w:t>The Quality Monitor Supervisors</w:t>
      </w:r>
      <w:r w:rsidR="001B7DF8" w:rsidRPr="00314D7F">
        <w:t xml:space="preserve"> are expected to deliver on their assignments within the timeframe agreed in the work schedule.</w:t>
      </w:r>
      <w:r w:rsidR="00CB3387" w:rsidRPr="00314D7F">
        <w:t xml:space="preserve"> </w:t>
      </w:r>
    </w:p>
    <w:p w:rsidR="00B97B03" w:rsidRDefault="00B97B03" w:rsidP="00B97B03">
      <w:pPr>
        <w:pStyle w:val="Default"/>
        <w:spacing w:line="276" w:lineRule="auto"/>
        <w:jc w:val="both"/>
        <w:rPr>
          <w:b/>
        </w:rPr>
      </w:pPr>
    </w:p>
    <w:p w:rsidR="00603C02" w:rsidRPr="00314D7F" w:rsidRDefault="00204D9A" w:rsidP="004E0DB7">
      <w:pPr>
        <w:pStyle w:val="Default"/>
        <w:spacing w:line="276" w:lineRule="auto"/>
        <w:jc w:val="both"/>
        <w:rPr>
          <w:b/>
        </w:rPr>
      </w:pPr>
      <w:r w:rsidRPr="00314D7F">
        <w:rPr>
          <w:b/>
        </w:rPr>
        <w:t>7</w:t>
      </w:r>
      <w:r w:rsidR="00603C02" w:rsidRPr="00314D7F">
        <w:rPr>
          <w:b/>
        </w:rPr>
        <w:t xml:space="preserve">. </w:t>
      </w:r>
      <w:r w:rsidR="00603C02" w:rsidRPr="00314D7F">
        <w:rPr>
          <w:b/>
          <w:u w:val="single"/>
        </w:rPr>
        <w:t>Selection process</w:t>
      </w:r>
      <w:r w:rsidR="00603C02" w:rsidRPr="00314D7F">
        <w:rPr>
          <w:b/>
        </w:rPr>
        <w:t>:</w:t>
      </w:r>
    </w:p>
    <w:p w:rsidR="00603C02" w:rsidRPr="00314D7F" w:rsidRDefault="00603C02" w:rsidP="004E0DB7">
      <w:pPr>
        <w:pStyle w:val="Default"/>
        <w:spacing w:line="276" w:lineRule="auto"/>
        <w:jc w:val="both"/>
      </w:pPr>
    </w:p>
    <w:p w:rsidR="0028238C" w:rsidRDefault="002222BB" w:rsidP="0066706B">
      <w:pPr>
        <w:pStyle w:val="Default"/>
        <w:spacing w:line="276" w:lineRule="auto"/>
        <w:jc w:val="both"/>
      </w:pPr>
      <w:r>
        <w:t>Given</w:t>
      </w:r>
      <w:r w:rsidR="002B53B1" w:rsidRPr="00314D7F">
        <w:t xml:space="preserve"> that these are volunteer</w:t>
      </w:r>
      <w:r>
        <w:t>,</w:t>
      </w:r>
      <w:r w:rsidR="002B53B1" w:rsidRPr="00314D7F">
        <w:t xml:space="preserve"> part-time positions, qualified individual volunteers will be selected for the posit</w:t>
      </w:r>
      <w:r w:rsidR="002F3F13">
        <w:t>ions based on comparison of CVs</w:t>
      </w:r>
      <w:r w:rsidR="00FC5C8E">
        <w:t xml:space="preserve">. Selection processed will be in line with </w:t>
      </w:r>
      <w:r w:rsidRPr="002222BB">
        <w:t xml:space="preserve">the procedures set out in the “World Bank’s Guidelines: Selection and Employment of Consultants under </w:t>
      </w:r>
      <w:proofErr w:type="spellStart"/>
      <w:r w:rsidRPr="002222BB">
        <w:t>IBRD</w:t>
      </w:r>
      <w:proofErr w:type="spellEnd"/>
      <w:r w:rsidRPr="002222BB">
        <w:t xml:space="preserve"> Loans and IDA Credits and Grants by World Bank Borrowers” dated January 2011.</w:t>
      </w:r>
    </w:p>
    <w:p w:rsidR="0028238C" w:rsidRDefault="0028238C" w:rsidP="0066706B">
      <w:pPr>
        <w:pStyle w:val="Default"/>
        <w:spacing w:line="276" w:lineRule="auto"/>
        <w:jc w:val="both"/>
      </w:pPr>
    </w:p>
    <w:p w:rsidR="00204D9A" w:rsidRPr="00314D7F" w:rsidRDefault="00936C86" w:rsidP="004E0DB7">
      <w:pPr>
        <w:spacing w:after="0"/>
        <w:rPr>
          <w:rFonts w:ascii="Arial" w:eastAsia="Times" w:hAnsi="Arial" w:cs="Arial"/>
          <w:color w:val="000000"/>
          <w:sz w:val="24"/>
          <w:szCs w:val="24"/>
        </w:rPr>
      </w:pPr>
      <w:r w:rsidRPr="00314D7F">
        <w:rPr>
          <w:rFonts w:ascii="Arial" w:hAnsi="Arial" w:cs="Arial"/>
          <w:b/>
          <w:sz w:val="24"/>
          <w:szCs w:val="24"/>
        </w:rPr>
        <w:lastRenderedPageBreak/>
        <w:t>8</w:t>
      </w:r>
      <w:r w:rsidR="00204D9A" w:rsidRPr="00314D7F">
        <w:rPr>
          <w:rFonts w:ascii="Arial" w:hAnsi="Arial" w:cs="Arial"/>
          <w:b/>
          <w:sz w:val="24"/>
          <w:szCs w:val="24"/>
        </w:rPr>
        <w:t xml:space="preserve">. </w:t>
      </w:r>
      <w:r w:rsidR="00204D9A" w:rsidRPr="00314D7F">
        <w:rPr>
          <w:rFonts w:ascii="Arial" w:hAnsi="Arial" w:cs="Arial"/>
          <w:b/>
          <w:sz w:val="24"/>
          <w:szCs w:val="24"/>
          <w:u w:val="single"/>
        </w:rPr>
        <w:t>Performance criteria</w:t>
      </w:r>
      <w:r w:rsidR="00204D9A" w:rsidRPr="00314D7F">
        <w:rPr>
          <w:rFonts w:ascii="Arial" w:hAnsi="Arial" w:cs="Arial"/>
          <w:b/>
          <w:sz w:val="24"/>
          <w:szCs w:val="24"/>
        </w:rPr>
        <w:t xml:space="preserve">: </w:t>
      </w:r>
    </w:p>
    <w:p w:rsidR="00AB5804" w:rsidRDefault="00AB5804" w:rsidP="004E0DB7">
      <w:pPr>
        <w:pStyle w:val="Heading1"/>
        <w:spacing w:before="0" w:after="0" w:line="276" w:lineRule="auto"/>
        <w:jc w:val="both"/>
        <w:rPr>
          <w:b w:val="0"/>
          <w:sz w:val="24"/>
          <w:szCs w:val="24"/>
        </w:rPr>
      </w:pPr>
    </w:p>
    <w:p w:rsidR="0066706B" w:rsidRDefault="00204D9A" w:rsidP="0066706B">
      <w:pPr>
        <w:pStyle w:val="Heading1"/>
        <w:spacing w:before="0" w:after="0" w:line="276" w:lineRule="auto"/>
        <w:jc w:val="both"/>
        <w:rPr>
          <w:b w:val="0"/>
          <w:sz w:val="24"/>
          <w:szCs w:val="24"/>
        </w:rPr>
      </w:pPr>
      <w:r w:rsidRPr="00314D7F">
        <w:rPr>
          <w:b w:val="0"/>
          <w:sz w:val="24"/>
          <w:szCs w:val="24"/>
        </w:rPr>
        <w:t xml:space="preserve">The following performance criteria will be used to assess the performance of the EPAG </w:t>
      </w:r>
      <w:r w:rsidR="002B53B1" w:rsidRPr="00314D7F">
        <w:rPr>
          <w:b w:val="0"/>
          <w:sz w:val="24"/>
          <w:szCs w:val="24"/>
        </w:rPr>
        <w:t xml:space="preserve">Quality </w:t>
      </w:r>
      <w:r w:rsidR="00AB5804">
        <w:rPr>
          <w:b w:val="0"/>
          <w:sz w:val="24"/>
          <w:szCs w:val="24"/>
        </w:rPr>
        <w:t>M</w:t>
      </w:r>
      <w:r w:rsidR="002B53B1" w:rsidRPr="00314D7F">
        <w:rPr>
          <w:b w:val="0"/>
          <w:sz w:val="24"/>
          <w:szCs w:val="24"/>
        </w:rPr>
        <w:t>onitor</w:t>
      </w:r>
      <w:r w:rsidR="00F163B7">
        <w:rPr>
          <w:b w:val="0"/>
          <w:sz w:val="24"/>
          <w:szCs w:val="24"/>
        </w:rPr>
        <w:t xml:space="preserve"> Supervisors</w:t>
      </w:r>
      <w:r w:rsidRPr="00314D7F">
        <w:rPr>
          <w:b w:val="0"/>
          <w:sz w:val="24"/>
          <w:szCs w:val="24"/>
        </w:rPr>
        <w:t xml:space="preserve"> at regular intervals and based upon which the contract with the MoGD may be continued or terminated:</w:t>
      </w:r>
    </w:p>
    <w:p w:rsidR="0066706B" w:rsidRPr="0066706B" w:rsidRDefault="0066706B" w:rsidP="0066706B">
      <w:pPr>
        <w:spacing w:after="0"/>
      </w:pPr>
    </w:p>
    <w:p w:rsidR="00204D9A" w:rsidRPr="00314D7F" w:rsidRDefault="00204D9A" w:rsidP="0066706B">
      <w:pPr>
        <w:pStyle w:val="BodyText"/>
        <w:numPr>
          <w:ilvl w:val="0"/>
          <w:numId w:val="5"/>
        </w:numPr>
        <w:spacing w:after="0" w:line="276" w:lineRule="auto"/>
        <w:jc w:val="both"/>
        <w:rPr>
          <w:rFonts w:ascii="Arial" w:hAnsi="Arial" w:cs="Arial"/>
          <w:szCs w:val="24"/>
        </w:rPr>
      </w:pPr>
      <w:r w:rsidRPr="00314D7F">
        <w:rPr>
          <w:rFonts w:ascii="Arial" w:hAnsi="Arial" w:cs="Arial"/>
          <w:szCs w:val="24"/>
        </w:rPr>
        <w:t>Quality and timeliness of all work</w:t>
      </w:r>
      <w:r w:rsidR="002B53B1" w:rsidRPr="00314D7F">
        <w:rPr>
          <w:rFonts w:ascii="Arial" w:hAnsi="Arial" w:cs="Arial"/>
          <w:szCs w:val="24"/>
        </w:rPr>
        <w:t>s</w:t>
      </w:r>
      <w:r w:rsidRPr="00314D7F">
        <w:rPr>
          <w:rFonts w:ascii="Arial" w:hAnsi="Arial" w:cs="Arial"/>
          <w:szCs w:val="24"/>
        </w:rPr>
        <w:t xml:space="preserve"> relating to EPAG project</w:t>
      </w:r>
      <w:r w:rsidR="002B53B1" w:rsidRPr="00314D7F">
        <w:rPr>
          <w:rFonts w:ascii="Arial" w:hAnsi="Arial" w:cs="Arial"/>
          <w:szCs w:val="24"/>
        </w:rPr>
        <w:t xml:space="preserve"> monitoring</w:t>
      </w:r>
    </w:p>
    <w:p w:rsidR="00204D9A" w:rsidRDefault="00204D9A" w:rsidP="0066706B">
      <w:pPr>
        <w:pStyle w:val="BodyText"/>
        <w:numPr>
          <w:ilvl w:val="0"/>
          <w:numId w:val="5"/>
        </w:numPr>
        <w:spacing w:after="0" w:line="276" w:lineRule="auto"/>
        <w:jc w:val="both"/>
        <w:rPr>
          <w:rFonts w:ascii="Arial" w:hAnsi="Arial" w:cs="Arial"/>
          <w:szCs w:val="24"/>
        </w:rPr>
      </w:pPr>
      <w:r w:rsidRPr="00314D7F">
        <w:rPr>
          <w:rFonts w:ascii="Arial" w:hAnsi="Arial" w:cs="Arial"/>
          <w:szCs w:val="24"/>
        </w:rPr>
        <w:t>Quality of do</w:t>
      </w:r>
      <w:r w:rsidR="00D16950">
        <w:rPr>
          <w:rFonts w:ascii="Arial" w:hAnsi="Arial" w:cs="Arial"/>
          <w:szCs w:val="24"/>
        </w:rPr>
        <w:t>cumentation of all deliverables</w:t>
      </w:r>
    </w:p>
    <w:p w:rsidR="00064545" w:rsidRPr="00314D7F" w:rsidRDefault="00064545" w:rsidP="0066706B">
      <w:pPr>
        <w:pStyle w:val="BodyText"/>
        <w:numPr>
          <w:ilvl w:val="0"/>
          <w:numId w:val="5"/>
        </w:numPr>
        <w:spacing w:after="0" w:line="276" w:lineRule="auto"/>
        <w:jc w:val="both"/>
        <w:rPr>
          <w:rFonts w:ascii="Arial" w:hAnsi="Arial" w:cs="Arial"/>
          <w:szCs w:val="24"/>
        </w:rPr>
      </w:pPr>
      <w:r>
        <w:rPr>
          <w:rFonts w:ascii="Arial" w:hAnsi="Arial" w:cs="Arial"/>
          <w:szCs w:val="24"/>
        </w:rPr>
        <w:t>Quality and timeliness of daily and monthly reports</w:t>
      </w:r>
    </w:p>
    <w:p w:rsidR="00204D9A" w:rsidRPr="00314D7F" w:rsidRDefault="00204D9A" w:rsidP="0066706B">
      <w:pPr>
        <w:pStyle w:val="BodyText"/>
        <w:numPr>
          <w:ilvl w:val="0"/>
          <w:numId w:val="5"/>
        </w:numPr>
        <w:spacing w:after="0" w:line="276" w:lineRule="auto"/>
        <w:jc w:val="both"/>
        <w:rPr>
          <w:rFonts w:ascii="Arial" w:hAnsi="Arial" w:cs="Arial"/>
          <w:szCs w:val="24"/>
        </w:rPr>
      </w:pPr>
      <w:r w:rsidRPr="00314D7F">
        <w:rPr>
          <w:rFonts w:ascii="Arial" w:hAnsi="Arial" w:cs="Arial"/>
          <w:szCs w:val="24"/>
        </w:rPr>
        <w:t xml:space="preserve">Quality of management of </w:t>
      </w:r>
      <w:r w:rsidR="002B53B1" w:rsidRPr="00314D7F">
        <w:rPr>
          <w:rFonts w:ascii="Arial" w:hAnsi="Arial" w:cs="Arial"/>
          <w:szCs w:val="24"/>
        </w:rPr>
        <w:t xml:space="preserve">assigned project </w:t>
      </w:r>
      <w:r w:rsidR="00D16950">
        <w:rPr>
          <w:rFonts w:ascii="Arial" w:hAnsi="Arial" w:cs="Arial"/>
          <w:szCs w:val="24"/>
        </w:rPr>
        <w:t>assets</w:t>
      </w:r>
    </w:p>
    <w:p w:rsidR="002A0C4C" w:rsidRPr="00AB5804" w:rsidRDefault="00204D9A" w:rsidP="0066706B">
      <w:pPr>
        <w:pStyle w:val="BodyText"/>
        <w:numPr>
          <w:ilvl w:val="0"/>
          <w:numId w:val="5"/>
        </w:numPr>
        <w:spacing w:after="0" w:line="276" w:lineRule="auto"/>
        <w:jc w:val="both"/>
        <w:rPr>
          <w:rFonts w:ascii="Arial" w:hAnsi="Arial" w:cs="Arial"/>
          <w:sz w:val="22"/>
          <w:szCs w:val="22"/>
        </w:rPr>
      </w:pPr>
      <w:r w:rsidRPr="00AB5804">
        <w:rPr>
          <w:rFonts w:ascii="Arial" w:hAnsi="Arial" w:cs="Arial"/>
          <w:szCs w:val="24"/>
        </w:rPr>
        <w:t xml:space="preserve">Quality of communication and general relationship with the EPAG and MoGD teams, representatives of </w:t>
      </w:r>
      <w:r w:rsidR="002B53B1" w:rsidRPr="00AB5804">
        <w:rPr>
          <w:rFonts w:ascii="Arial" w:hAnsi="Arial" w:cs="Arial"/>
          <w:szCs w:val="24"/>
        </w:rPr>
        <w:t>service providers</w:t>
      </w:r>
      <w:r w:rsidRPr="00AB5804">
        <w:rPr>
          <w:rFonts w:ascii="Arial" w:hAnsi="Arial" w:cs="Arial"/>
          <w:szCs w:val="24"/>
        </w:rPr>
        <w:t>, and other staff</w:t>
      </w:r>
    </w:p>
    <w:sectPr w:rsidR="002A0C4C" w:rsidRPr="00AB5804" w:rsidSect="000B4E45">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F61" w:rsidRDefault="00E86F61" w:rsidP="002B044B">
      <w:pPr>
        <w:spacing w:after="0" w:line="240" w:lineRule="auto"/>
      </w:pPr>
      <w:r>
        <w:separator/>
      </w:r>
    </w:p>
  </w:endnote>
  <w:endnote w:type="continuationSeparator" w:id="0">
    <w:p w:rsidR="00E86F61" w:rsidRDefault="00E86F61" w:rsidP="002B0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24"/>
        <w:szCs w:val="24"/>
      </w:rPr>
      <w:id w:val="1771532"/>
      <w:docPartObj>
        <w:docPartGallery w:val="Page Numbers (Bottom of Page)"/>
        <w:docPartUnique/>
      </w:docPartObj>
    </w:sdtPr>
    <w:sdtContent>
      <w:sdt>
        <w:sdtPr>
          <w:rPr>
            <w:rFonts w:ascii="Arial" w:hAnsi="Arial" w:cs="Arial"/>
            <w:i/>
            <w:sz w:val="24"/>
            <w:szCs w:val="24"/>
          </w:rPr>
          <w:id w:val="565050523"/>
          <w:docPartObj>
            <w:docPartGallery w:val="Page Numbers (Top of Page)"/>
            <w:docPartUnique/>
          </w:docPartObj>
        </w:sdtPr>
        <w:sdtContent>
          <w:p w:rsidR="007A1CFE" w:rsidRPr="002B044B" w:rsidRDefault="007A1CFE">
            <w:pPr>
              <w:pStyle w:val="Footer"/>
              <w:jc w:val="right"/>
              <w:rPr>
                <w:rFonts w:ascii="Arial" w:hAnsi="Arial" w:cs="Arial"/>
                <w:i/>
                <w:sz w:val="24"/>
                <w:szCs w:val="24"/>
              </w:rPr>
            </w:pPr>
            <w:r w:rsidRPr="002B044B">
              <w:rPr>
                <w:rFonts w:ascii="Arial" w:hAnsi="Arial" w:cs="Arial"/>
                <w:i/>
                <w:sz w:val="24"/>
                <w:szCs w:val="24"/>
              </w:rPr>
              <w:t xml:space="preserve">Page </w:t>
            </w:r>
            <w:r w:rsidR="00FA3B78" w:rsidRPr="002B044B">
              <w:rPr>
                <w:rFonts w:ascii="Arial" w:hAnsi="Arial" w:cs="Arial"/>
                <w:b/>
                <w:i/>
                <w:sz w:val="24"/>
                <w:szCs w:val="24"/>
              </w:rPr>
              <w:fldChar w:fldCharType="begin"/>
            </w:r>
            <w:r w:rsidRPr="002B044B">
              <w:rPr>
                <w:rFonts w:ascii="Arial" w:hAnsi="Arial" w:cs="Arial"/>
                <w:b/>
                <w:i/>
                <w:sz w:val="24"/>
                <w:szCs w:val="24"/>
              </w:rPr>
              <w:instrText xml:space="preserve"> PAGE </w:instrText>
            </w:r>
            <w:r w:rsidR="00FA3B78" w:rsidRPr="002B044B">
              <w:rPr>
                <w:rFonts w:ascii="Arial" w:hAnsi="Arial" w:cs="Arial"/>
                <w:b/>
                <w:i/>
                <w:sz w:val="24"/>
                <w:szCs w:val="24"/>
              </w:rPr>
              <w:fldChar w:fldCharType="separate"/>
            </w:r>
            <w:r w:rsidR="008E3387">
              <w:rPr>
                <w:rFonts w:ascii="Arial" w:hAnsi="Arial" w:cs="Arial"/>
                <w:b/>
                <w:i/>
                <w:noProof/>
                <w:sz w:val="24"/>
                <w:szCs w:val="24"/>
              </w:rPr>
              <w:t>2</w:t>
            </w:r>
            <w:r w:rsidR="00FA3B78" w:rsidRPr="002B044B">
              <w:rPr>
                <w:rFonts w:ascii="Arial" w:hAnsi="Arial" w:cs="Arial"/>
                <w:b/>
                <w:i/>
                <w:sz w:val="24"/>
                <w:szCs w:val="24"/>
              </w:rPr>
              <w:fldChar w:fldCharType="end"/>
            </w:r>
            <w:r w:rsidRPr="002B044B">
              <w:rPr>
                <w:rFonts w:ascii="Arial" w:hAnsi="Arial" w:cs="Arial"/>
                <w:i/>
                <w:sz w:val="24"/>
                <w:szCs w:val="24"/>
              </w:rPr>
              <w:t xml:space="preserve"> of </w:t>
            </w:r>
            <w:r w:rsidR="00FA3B78" w:rsidRPr="002B044B">
              <w:rPr>
                <w:rFonts w:ascii="Arial" w:hAnsi="Arial" w:cs="Arial"/>
                <w:b/>
                <w:i/>
                <w:sz w:val="24"/>
                <w:szCs w:val="24"/>
              </w:rPr>
              <w:fldChar w:fldCharType="begin"/>
            </w:r>
            <w:r w:rsidRPr="002B044B">
              <w:rPr>
                <w:rFonts w:ascii="Arial" w:hAnsi="Arial" w:cs="Arial"/>
                <w:b/>
                <w:i/>
                <w:sz w:val="24"/>
                <w:szCs w:val="24"/>
              </w:rPr>
              <w:instrText xml:space="preserve"> NUMPAGES  </w:instrText>
            </w:r>
            <w:r w:rsidR="00FA3B78" w:rsidRPr="002B044B">
              <w:rPr>
                <w:rFonts w:ascii="Arial" w:hAnsi="Arial" w:cs="Arial"/>
                <w:b/>
                <w:i/>
                <w:sz w:val="24"/>
                <w:szCs w:val="24"/>
              </w:rPr>
              <w:fldChar w:fldCharType="separate"/>
            </w:r>
            <w:r w:rsidR="008E3387">
              <w:rPr>
                <w:rFonts w:ascii="Arial" w:hAnsi="Arial" w:cs="Arial"/>
                <w:b/>
                <w:i/>
                <w:noProof/>
                <w:sz w:val="24"/>
                <w:szCs w:val="24"/>
              </w:rPr>
              <w:t>4</w:t>
            </w:r>
            <w:r w:rsidR="00FA3B78" w:rsidRPr="002B044B">
              <w:rPr>
                <w:rFonts w:ascii="Arial" w:hAnsi="Arial" w:cs="Arial"/>
                <w:b/>
                <w:i/>
                <w:sz w:val="24"/>
                <w:szCs w:val="24"/>
              </w:rPr>
              <w:fldChar w:fldCharType="end"/>
            </w:r>
          </w:p>
        </w:sdtContent>
      </w:sdt>
    </w:sdtContent>
  </w:sdt>
  <w:p w:rsidR="007A1CFE" w:rsidRDefault="007A1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F61" w:rsidRDefault="00E86F61" w:rsidP="002B044B">
      <w:pPr>
        <w:spacing w:after="0" w:line="240" w:lineRule="auto"/>
      </w:pPr>
      <w:r>
        <w:separator/>
      </w:r>
    </w:p>
  </w:footnote>
  <w:footnote w:type="continuationSeparator" w:id="0">
    <w:p w:rsidR="00E86F61" w:rsidRDefault="00E86F61" w:rsidP="002B04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39C"/>
    <w:multiLevelType w:val="hybridMultilevel"/>
    <w:tmpl w:val="B9F22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92A0E"/>
    <w:multiLevelType w:val="hybridMultilevel"/>
    <w:tmpl w:val="90C682A0"/>
    <w:lvl w:ilvl="0" w:tplc="D83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A57BF"/>
    <w:multiLevelType w:val="multilevel"/>
    <w:tmpl w:val="EFA061B2"/>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28922DF6"/>
    <w:multiLevelType w:val="hybridMultilevel"/>
    <w:tmpl w:val="26FCF036"/>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65AA9"/>
    <w:multiLevelType w:val="multilevel"/>
    <w:tmpl w:val="8F0400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D2224FD"/>
    <w:multiLevelType w:val="multilevel"/>
    <w:tmpl w:val="14D6A31E"/>
    <w:lvl w:ilvl="0">
      <w:start w:val="1"/>
      <w:numFmt w:val="decimal"/>
      <w:lvlText w:val="%1."/>
      <w:lvlJc w:val="left"/>
      <w:pPr>
        <w:ind w:left="2160" w:hanging="360"/>
      </w:pPr>
      <w:rPr>
        <w:rFonts w:ascii="Arial" w:eastAsia="Times" w:hAnsi="Arial" w:cs="Arial"/>
        <w:b/>
        <w:sz w:val="22"/>
        <w:szCs w:val="22"/>
      </w:rPr>
    </w:lvl>
    <w:lvl w:ilvl="1">
      <w:start w:val="1"/>
      <w:numFmt w:val="decimal"/>
      <w:isLgl/>
      <w:lvlText w:val="%1.%2"/>
      <w:lvlJc w:val="left"/>
      <w:pPr>
        <w:ind w:left="228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nsid w:val="33493E1D"/>
    <w:multiLevelType w:val="hybridMultilevel"/>
    <w:tmpl w:val="C15C91CC"/>
    <w:lvl w:ilvl="0" w:tplc="BA4C969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610ECB"/>
    <w:multiLevelType w:val="hybridMultilevel"/>
    <w:tmpl w:val="459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A01B3"/>
    <w:multiLevelType w:val="hybridMultilevel"/>
    <w:tmpl w:val="9B128C04"/>
    <w:lvl w:ilvl="0" w:tplc="0A1E691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227DE"/>
    <w:multiLevelType w:val="hybridMultilevel"/>
    <w:tmpl w:val="95708238"/>
    <w:lvl w:ilvl="0" w:tplc="01080306">
      <w:start w:val="1"/>
      <w:numFmt w:val="decimal"/>
      <w:lvlText w:val="%1."/>
      <w:lvlJc w:val="left"/>
      <w:pPr>
        <w:ind w:left="360" w:hanging="360"/>
      </w:pPr>
      <w:rPr>
        <w:rFonts w:hint="default"/>
        <w:b/>
      </w:rPr>
    </w:lvl>
    <w:lvl w:ilvl="1" w:tplc="04090019">
      <w:start w:val="1"/>
      <w:numFmt w:val="lowerLetter"/>
      <w:lvlText w:val="%2."/>
      <w:lvlJc w:val="left"/>
      <w:pPr>
        <w:ind w:left="900" w:hanging="360"/>
      </w:pPr>
    </w:lvl>
    <w:lvl w:ilvl="2" w:tplc="0C161196">
      <w:start w:val="1"/>
      <w:numFmt w:val="decimal"/>
      <w:lvlText w:val="%3)"/>
      <w:lvlJc w:val="left"/>
      <w:pPr>
        <w:ind w:left="1800" w:hanging="360"/>
      </w:pPr>
      <w:rPr>
        <w:rFonts w:hint="default"/>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467A04E5"/>
    <w:multiLevelType w:val="hybridMultilevel"/>
    <w:tmpl w:val="DCD6B7EE"/>
    <w:lvl w:ilvl="0" w:tplc="A37EB980">
      <w:start w:val="1"/>
      <w:numFmt w:val="lowerRoman"/>
      <w:lvlText w:val="%1."/>
      <w:lvlJc w:val="righ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330561"/>
    <w:multiLevelType w:val="hybridMultilevel"/>
    <w:tmpl w:val="33547F74"/>
    <w:lvl w:ilvl="0" w:tplc="426471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9913A9"/>
    <w:multiLevelType w:val="singleLevel"/>
    <w:tmpl w:val="3724C35E"/>
    <w:lvl w:ilvl="0">
      <w:start w:val="1"/>
      <w:numFmt w:val="decimal"/>
      <w:pStyle w:val="ListNumber"/>
      <w:lvlText w:val="%1)"/>
      <w:legacy w:legacy="1" w:legacySpace="0" w:legacyIndent="360"/>
      <w:lvlJc w:val="left"/>
      <w:pPr>
        <w:ind w:left="1440" w:hanging="360"/>
      </w:pPr>
      <w:rPr>
        <w:rFonts w:ascii="Arial" w:hAnsi="Arial" w:cs="Arial" w:hint="default"/>
        <w:b/>
        <w:i w:val="0"/>
        <w:sz w:val="22"/>
        <w:szCs w:val="22"/>
      </w:rPr>
    </w:lvl>
  </w:abstractNum>
  <w:abstractNum w:abstractNumId="13">
    <w:nsid w:val="5E534F59"/>
    <w:multiLevelType w:val="hybridMultilevel"/>
    <w:tmpl w:val="5A62B682"/>
    <w:lvl w:ilvl="0" w:tplc="AC2A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E0BF9"/>
    <w:multiLevelType w:val="hybridMultilevel"/>
    <w:tmpl w:val="E112F8EE"/>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61608"/>
    <w:multiLevelType w:val="hybridMultilevel"/>
    <w:tmpl w:val="C3E6E5CA"/>
    <w:lvl w:ilvl="0" w:tplc="F56CF9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2"/>
    <w:lvlOverride w:ilvl="0">
      <w:startOverride w:val="1"/>
    </w:lvlOverride>
  </w:num>
  <w:num w:numId="4">
    <w:abstractNumId w:val="0"/>
  </w:num>
  <w:num w:numId="5">
    <w:abstractNumId w:val="3"/>
  </w:num>
  <w:num w:numId="6">
    <w:abstractNumId w:val="5"/>
  </w:num>
  <w:num w:numId="7">
    <w:abstractNumId w:val="4"/>
  </w:num>
  <w:num w:numId="8">
    <w:abstractNumId w:val="7"/>
  </w:num>
  <w:num w:numId="9">
    <w:abstractNumId w:val="14"/>
  </w:num>
  <w:num w:numId="10">
    <w:abstractNumId w:val="8"/>
  </w:num>
  <w:num w:numId="11">
    <w:abstractNumId w:val="1"/>
  </w:num>
  <w:num w:numId="12">
    <w:abstractNumId w:val="15"/>
  </w:num>
  <w:num w:numId="13">
    <w:abstractNumId w:val="11"/>
  </w:num>
  <w:num w:numId="14">
    <w:abstractNumId w:val="13"/>
  </w:num>
  <w:num w:numId="15">
    <w:abstractNumId w:val="9"/>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025E2"/>
    <w:rsid w:val="00000193"/>
    <w:rsid w:val="00004942"/>
    <w:rsid w:val="0003016F"/>
    <w:rsid w:val="00036E35"/>
    <w:rsid w:val="000569F4"/>
    <w:rsid w:val="00064545"/>
    <w:rsid w:val="000744C7"/>
    <w:rsid w:val="00093756"/>
    <w:rsid w:val="000946EC"/>
    <w:rsid w:val="00095971"/>
    <w:rsid w:val="000971EA"/>
    <w:rsid w:val="000B4E45"/>
    <w:rsid w:val="000C6F37"/>
    <w:rsid w:val="000F16E5"/>
    <w:rsid w:val="001108FE"/>
    <w:rsid w:val="00112DDA"/>
    <w:rsid w:val="00126763"/>
    <w:rsid w:val="0013197C"/>
    <w:rsid w:val="00156401"/>
    <w:rsid w:val="00156C97"/>
    <w:rsid w:val="00165945"/>
    <w:rsid w:val="001672E7"/>
    <w:rsid w:val="001712F7"/>
    <w:rsid w:val="00173858"/>
    <w:rsid w:val="0019368A"/>
    <w:rsid w:val="001B7DF8"/>
    <w:rsid w:val="001C6B16"/>
    <w:rsid w:val="001C7DDD"/>
    <w:rsid w:val="001D49E7"/>
    <w:rsid w:val="001D74C5"/>
    <w:rsid w:val="001E07C4"/>
    <w:rsid w:val="001F26CF"/>
    <w:rsid w:val="001F45D1"/>
    <w:rsid w:val="001F7BB5"/>
    <w:rsid w:val="002018A0"/>
    <w:rsid w:val="00201B76"/>
    <w:rsid w:val="00204D9A"/>
    <w:rsid w:val="002057CA"/>
    <w:rsid w:val="002074E0"/>
    <w:rsid w:val="002125A4"/>
    <w:rsid w:val="00213523"/>
    <w:rsid w:val="002222BB"/>
    <w:rsid w:val="002254E4"/>
    <w:rsid w:val="00230552"/>
    <w:rsid w:val="0024024E"/>
    <w:rsid w:val="00241307"/>
    <w:rsid w:val="002415A8"/>
    <w:rsid w:val="0028238C"/>
    <w:rsid w:val="002A0C4C"/>
    <w:rsid w:val="002B044B"/>
    <w:rsid w:val="002B32CC"/>
    <w:rsid w:val="002B3CCB"/>
    <w:rsid w:val="002B53B1"/>
    <w:rsid w:val="002B703A"/>
    <w:rsid w:val="002C0FB3"/>
    <w:rsid w:val="002D4CA0"/>
    <w:rsid w:val="002D7F8E"/>
    <w:rsid w:val="002E12F0"/>
    <w:rsid w:val="002E1A2A"/>
    <w:rsid w:val="002E7059"/>
    <w:rsid w:val="002F3F13"/>
    <w:rsid w:val="002F4D9B"/>
    <w:rsid w:val="002F7012"/>
    <w:rsid w:val="002F7F31"/>
    <w:rsid w:val="00307A02"/>
    <w:rsid w:val="00314D7F"/>
    <w:rsid w:val="00320C3E"/>
    <w:rsid w:val="003213E4"/>
    <w:rsid w:val="003223EA"/>
    <w:rsid w:val="003232F6"/>
    <w:rsid w:val="0034760B"/>
    <w:rsid w:val="00347B77"/>
    <w:rsid w:val="00356353"/>
    <w:rsid w:val="00362FE9"/>
    <w:rsid w:val="0036508A"/>
    <w:rsid w:val="00374AF5"/>
    <w:rsid w:val="0037512C"/>
    <w:rsid w:val="00376F0D"/>
    <w:rsid w:val="00381911"/>
    <w:rsid w:val="00385AA3"/>
    <w:rsid w:val="00393AA0"/>
    <w:rsid w:val="003B395D"/>
    <w:rsid w:val="003C368F"/>
    <w:rsid w:val="003D17CC"/>
    <w:rsid w:val="003D1CDF"/>
    <w:rsid w:val="003E3A84"/>
    <w:rsid w:val="003E57CF"/>
    <w:rsid w:val="003E76BE"/>
    <w:rsid w:val="003F02F0"/>
    <w:rsid w:val="003F6C24"/>
    <w:rsid w:val="004002D4"/>
    <w:rsid w:val="00407896"/>
    <w:rsid w:val="0041217F"/>
    <w:rsid w:val="0041225B"/>
    <w:rsid w:val="0041647C"/>
    <w:rsid w:val="00421079"/>
    <w:rsid w:val="0044016E"/>
    <w:rsid w:val="00442109"/>
    <w:rsid w:val="00452219"/>
    <w:rsid w:val="00454B75"/>
    <w:rsid w:val="00457328"/>
    <w:rsid w:val="0046131E"/>
    <w:rsid w:val="00466F54"/>
    <w:rsid w:val="004730CF"/>
    <w:rsid w:val="00474CB2"/>
    <w:rsid w:val="004856F7"/>
    <w:rsid w:val="004A106A"/>
    <w:rsid w:val="004A6CF0"/>
    <w:rsid w:val="004C2400"/>
    <w:rsid w:val="004C7686"/>
    <w:rsid w:val="004D5805"/>
    <w:rsid w:val="004E0DB7"/>
    <w:rsid w:val="00505171"/>
    <w:rsid w:val="00507E79"/>
    <w:rsid w:val="00516136"/>
    <w:rsid w:val="00523C21"/>
    <w:rsid w:val="00523F10"/>
    <w:rsid w:val="00524111"/>
    <w:rsid w:val="005331F6"/>
    <w:rsid w:val="0053591E"/>
    <w:rsid w:val="00542453"/>
    <w:rsid w:val="005451F0"/>
    <w:rsid w:val="00545256"/>
    <w:rsid w:val="005610E8"/>
    <w:rsid w:val="00562490"/>
    <w:rsid w:val="00562B04"/>
    <w:rsid w:val="005715E9"/>
    <w:rsid w:val="00580CA7"/>
    <w:rsid w:val="0058100C"/>
    <w:rsid w:val="0058414A"/>
    <w:rsid w:val="00585E44"/>
    <w:rsid w:val="00591EF1"/>
    <w:rsid w:val="00594C96"/>
    <w:rsid w:val="005B071D"/>
    <w:rsid w:val="005B35CA"/>
    <w:rsid w:val="005C12C4"/>
    <w:rsid w:val="005C27A7"/>
    <w:rsid w:val="005C5D7C"/>
    <w:rsid w:val="005E5813"/>
    <w:rsid w:val="005E6285"/>
    <w:rsid w:val="005E732B"/>
    <w:rsid w:val="005F2CD2"/>
    <w:rsid w:val="00603C02"/>
    <w:rsid w:val="00612A8F"/>
    <w:rsid w:val="006164DC"/>
    <w:rsid w:val="00616C59"/>
    <w:rsid w:val="006457E8"/>
    <w:rsid w:val="00645A76"/>
    <w:rsid w:val="00647CA0"/>
    <w:rsid w:val="00650695"/>
    <w:rsid w:val="006574CD"/>
    <w:rsid w:val="00663A80"/>
    <w:rsid w:val="0066706B"/>
    <w:rsid w:val="00677621"/>
    <w:rsid w:val="00681F37"/>
    <w:rsid w:val="00693FB8"/>
    <w:rsid w:val="006A14C7"/>
    <w:rsid w:val="006A18D3"/>
    <w:rsid w:val="006A1A5E"/>
    <w:rsid w:val="006A24E4"/>
    <w:rsid w:val="006A5C72"/>
    <w:rsid w:val="006B056C"/>
    <w:rsid w:val="006B245F"/>
    <w:rsid w:val="006C6B10"/>
    <w:rsid w:val="006D35B0"/>
    <w:rsid w:val="006D5559"/>
    <w:rsid w:val="006D567C"/>
    <w:rsid w:val="006D59E2"/>
    <w:rsid w:val="006D6E45"/>
    <w:rsid w:val="006E3CC3"/>
    <w:rsid w:val="006E5891"/>
    <w:rsid w:val="006F20A8"/>
    <w:rsid w:val="006F79A0"/>
    <w:rsid w:val="00711C1B"/>
    <w:rsid w:val="00726E52"/>
    <w:rsid w:val="007412E9"/>
    <w:rsid w:val="00752FA5"/>
    <w:rsid w:val="00753D0B"/>
    <w:rsid w:val="007576C7"/>
    <w:rsid w:val="00765107"/>
    <w:rsid w:val="007706C3"/>
    <w:rsid w:val="0077541C"/>
    <w:rsid w:val="00783C12"/>
    <w:rsid w:val="0078401B"/>
    <w:rsid w:val="00787F7C"/>
    <w:rsid w:val="007A1445"/>
    <w:rsid w:val="007A1CFE"/>
    <w:rsid w:val="007A494A"/>
    <w:rsid w:val="007A7772"/>
    <w:rsid w:val="007B2E55"/>
    <w:rsid w:val="007B57FA"/>
    <w:rsid w:val="007C0A6F"/>
    <w:rsid w:val="007E6FB9"/>
    <w:rsid w:val="007F4C99"/>
    <w:rsid w:val="007F4CB9"/>
    <w:rsid w:val="007F7360"/>
    <w:rsid w:val="00817E08"/>
    <w:rsid w:val="0082301D"/>
    <w:rsid w:val="0082613A"/>
    <w:rsid w:val="00842FFA"/>
    <w:rsid w:val="00856555"/>
    <w:rsid w:val="008634C4"/>
    <w:rsid w:val="00866537"/>
    <w:rsid w:val="008671BD"/>
    <w:rsid w:val="00876DEA"/>
    <w:rsid w:val="00884E83"/>
    <w:rsid w:val="008A02B2"/>
    <w:rsid w:val="008A6DC7"/>
    <w:rsid w:val="008B200F"/>
    <w:rsid w:val="008C28C7"/>
    <w:rsid w:val="008E22FE"/>
    <w:rsid w:val="008E3387"/>
    <w:rsid w:val="008E3454"/>
    <w:rsid w:val="008E7DAF"/>
    <w:rsid w:val="008F5121"/>
    <w:rsid w:val="008F5ECA"/>
    <w:rsid w:val="00911235"/>
    <w:rsid w:val="00917B9C"/>
    <w:rsid w:val="00922460"/>
    <w:rsid w:val="0092440F"/>
    <w:rsid w:val="00931C9C"/>
    <w:rsid w:val="00936C86"/>
    <w:rsid w:val="00945836"/>
    <w:rsid w:val="0095096F"/>
    <w:rsid w:val="009762FD"/>
    <w:rsid w:val="0098045A"/>
    <w:rsid w:val="009818C7"/>
    <w:rsid w:val="00985CE3"/>
    <w:rsid w:val="0098784B"/>
    <w:rsid w:val="009A75C7"/>
    <w:rsid w:val="009B5F65"/>
    <w:rsid w:val="009C5B9A"/>
    <w:rsid w:val="009D2F96"/>
    <w:rsid w:val="009E1A80"/>
    <w:rsid w:val="00A148E0"/>
    <w:rsid w:val="00A17747"/>
    <w:rsid w:val="00A352CD"/>
    <w:rsid w:val="00A50A1F"/>
    <w:rsid w:val="00A67289"/>
    <w:rsid w:val="00A70381"/>
    <w:rsid w:val="00A750EA"/>
    <w:rsid w:val="00A77D1E"/>
    <w:rsid w:val="00A83E5E"/>
    <w:rsid w:val="00A919C5"/>
    <w:rsid w:val="00A95A3D"/>
    <w:rsid w:val="00A96986"/>
    <w:rsid w:val="00AA45B0"/>
    <w:rsid w:val="00AB2774"/>
    <w:rsid w:val="00AB5804"/>
    <w:rsid w:val="00AB7E63"/>
    <w:rsid w:val="00AC1EC8"/>
    <w:rsid w:val="00AD4EB5"/>
    <w:rsid w:val="00AF1FDB"/>
    <w:rsid w:val="00AF23A9"/>
    <w:rsid w:val="00AF2E6F"/>
    <w:rsid w:val="00B05AD5"/>
    <w:rsid w:val="00B0777B"/>
    <w:rsid w:val="00B119DF"/>
    <w:rsid w:val="00B17FAA"/>
    <w:rsid w:val="00B222B8"/>
    <w:rsid w:val="00B54547"/>
    <w:rsid w:val="00B57E95"/>
    <w:rsid w:val="00B72FC9"/>
    <w:rsid w:val="00B95CF2"/>
    <w:rsid w:val="00B96192"/>
    <w:rsid w:val="00B97B03"/>
    <w:rsid w:val="00BA4E5B"/>
    <w:rsid w:val="00BA7BE7"/>
    <w:rsid w:val="00BB031A"/>
    <w:rsid w:val="00BB6AFE"/>
    <w:rsid w:val="00BB6B28"/>
    <w:rsid w:val="00BC4BBE"/>
    <w:rsid w:val="00BD715C"/>
    <w:rsid w:val="00BE51BB"/>
    <w:rsid w:val="00BF0F77"/>
    <w:rsid w:val="00C025B4"/>
    <w:rsid w:val="00C038BB"/>
    <w:rsid w:val="00C33A89"/>
    <w:rsid w:val="00C3478D"/>
    <w:rsid w:val="00C5267B"/>
    <w:rsid w:val="00C6035F"/>
    <w:rsid w:val="00C60D61"/>
    <w:rsid w:val="00C621F6"/>
    <w:rsid w:val="00C83257"/>
    <w:rsid w:val="00C965DA"/>
    <w:rsid w:val="00CA0FA6"/>
    <w:rsid w:val="00CA1949"/>
    <w:rsid w:val="00CA7184"/>
    <w:rsid w:val="00CB1332"/>
    <w:rsid w:val="00CB3387"/>
    <w:rsid w:val="00CB5566"/>
    <w:rsid w:val="00CD23DE"/>
    <w:rsid w:val="00CF707F"/>
    <w:rsid w:val="00D03CA5"/>
    <w:rsid w:val="00D05534"/>
    <w:rsid w:val="00D05C59"/>
    <w:rsid w:val="00D16950"/>
    <w:rsid w:val="00D23702"/>
    <w:rsid w:val="00D25CD5"/>
    <w:rsid w:val="00D33882"/>
    <w:rsid w:val="00D35995"/>
    <w:rsid w:val="00D41B67"/>
    <w:rsid w:val="00D7057A"/>
    <w:rsid w:val="00D71856"/>
    <w:rsid w:val="00D92901"/>
    <w:rsid w:val="00D968CC"/>
    <w:rsid w:val="00D96CFB"/>
    <w:rsid w:val="00DA3234"/>
    <w:rsid w:val="00DB0C29"/>
    <w:rsid w:val="00DB7D6E"/>
    <w:rsid w:val="00DC488A"/>
    <w:rsid w:val="00DD397A"/>
    <w:rsid w:val="00DD4326"/>
    <w:rsid w:val="00DD4722"/>
    <w:rsid w:val="00DE12B2"/>
    <w:rsid w:val="00DF6921"/>
    <w:rsid w:val="00E015AA"/>
    <w:rsid w:val="00E06823"/>
    <w:rsid w:val="00E0794C"/>
    <w:rsid w:val="00E20EAB"/>
    <w:rsid w:val="00E27EF0"/>
    <w:rsid w:val="00E37E3F"/>
    <w:rsid w:val="00E4372D"/>
    <w:rsid w:val="00E510D6"/>
    <w:rsid w:val="00E53078"/>
    <w:rsid w:val="00E5681A"/>
    <w:rsid w:val="00E57D91"/>
    <w:rsid w:val="00E63418"/>
    <w:rsid w:val="00E64EA2"/>
    <w:rsid w:val="00E65C2C"/>
    <w:rsid w:val="00E74D37"/>
    <w:rsid w:val="00E86F61"/>
    <w:rsid w:val="00E901A3"/>
    <w:rsid w:val="00E91997"/>
    <w:rsid w:val="00E97766"/>
    <w:rsid w:val="00EA4CC8"/>
    <w:rsid w:val="00EB0DCE"/>
    <w:rsid w:val="00EB27EA"/>
    <w:rsid w:val="00EC0156"/>
    <w:rsid w:val="00EC02C2"/>
    <w:rsid w:val="00EC0381"/>
    <w:rsid w:val="00EC1D23"/>
    <w:rsid w:val="00ED1195"/>
    <w:rsid w:val="00ED518B"/>
    <w:rsid w:val="00EE47BB"/>
    <w:rsid w:val="00EF0AB8"/>
    <w:rsid w:val="00EF2C7F"/>
    <w:rsid w:val="00EF3FBD"/>
    <w:rsid w:val="00EF5513"/>
    <w:rsid w:val="00F022A7"/>
    <w:rsid w:val="00F025E2"/>
    <w:rsid w:val="00F163B7"/>
    <w:rsid w:val="00F22772"/>
    <w:rsid w:val="00F31C96"/>
    <w:rsid w:val="00F33449"/>
    <w:rsid w:val="00F40D34"/>
    <w:rsid w:val="00F4375E"/>
    <w:rsid w:val="00F439E5"/>
    <w:rsid w:val="00F567B1"/>
    <w:rsid w:val="00F6638F"/>
    <w:rsid w:val="00F7002B"/>
    <w:rsid w:val="00F77BAC"/>
    <w:rsid w:val="00F850E5"/>
    <w:rsid w:val="00F860A4"/>
    <w:rsid w:val="00F96541"/>
    <w:rsid w:val="00F96636"/>
    <w:rsid w:val="00F970F4"/>
    <w:rsid w:val="00FA0382"/>
    <w:rsid w:val="00FA3B78"/>
    <w:rsid w:val="00FA4165"/>
    <w:rsid w:val="00FA4804"/>
    <w:rsid w:val="00FA5462"/>
    <w:rsid w:val="00FC5BB0"/>
    <w:rsid w:val="00FC5C8E"/>
    <w:rsid w:val="00FD4C80"/>
    <w:rsid w:val="00FE0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CB"/>
  </w:style>
  <w:style w:type="paragraph" w:styleId="Heading1">
    <w:name w:val="heading 1"/>
    <w:basedOn w:val="Normal"/>
    <w:next w:val="Normal"/>
    <w:link w:val="Heading1Char"/>
    <w:qFormat/>
    <w:rsid w:val="002254E4"/>
    <w:pPr>
      <w:keepNext/>
      <w:spacing w:before="240" w:after="60" w:line="240" w:lineRule="auto"/>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semiHidden/>
    <w:rsid w:val="00F025E2"/>
    <w:pPr>
      <w:numPr>
        <w:numId w:val="2"/>
      </w:numPr>
      <w:spacing w:after="80" w:line="240" w:lineRule="auto"/>
      <w:contextualSpacing w:val="0"/>
      <w:jc w:val="both"/>
    </w:pPr>
    <w:rPr>
      <w:rFonts w:ascii="Arial" w:eastAsia="Times New Roman" w:hAnsi="Arial" w:cs="Times New Roman"/>
      <w:spacing w:val="-5"/>
      <w:szCs w:val="20"/>
      <w:lang w:val="fr-FR"/>
    </w:rPr>
  </w:style>
  <w:style w:type="paragraph" w:styleId="List">
    <w:name w:val="List"/>
    <w:basedOn w:val="Normal"/>
    <w:uiPriority w:val="99"/>
    <w:semiHidden/>
    <w:unhideWhenUsed/>
    <w:rsid w:val="00F025E2"/>
    <w:pPr>
      <w:ind w:left="360" w:hanging="360"/>
      <w:contextualSpacing/>
    </w:pPr>
  </w:style>
  <w:style w:type="paragraph" w:styleId="ListParagraph">
    <w:name w:val="List Paragraph"/>
    <w:basedOn w:val="Normal"/>
    <w:uiPriority w:val="34"/>
    <w:qFormat/>
    <w:rsid w:val="00CF707F"/>
    <w:pPr>
      <w:ind w:left="720"/>
      <w:contextualSpacing/>
    </w:pPr>
  </w:style>
  <w:style w:type="character" w:customStyle="1" w:styleId="Heading1Char">
    <w:name w:val="Heading 1 Char"/>
    <w:basedOn w:val="DefaultParagraphFont"/>
    <w:link w:val="Heading1"/>
    <w:rsid w:val="002254E4"/>
    <w:rPr>
      <w:rFonts w:ascii="Arial" w:eastAsia="Times" w:hAnsi="Arial" w:cs="Arial"/>
      <w:b/>
      <w:bCs/>
      <w:kern w:val="32"/>
      <w:sz w:val="32"/>
      <w:szCs w:val="32"/>
    </w:rPr>
  </w:style>
  <w:style w:type="paragraph" w:styleId="BodyText2">
    <w:name w:val="Body Text 2"/>
    <w:basedOn w:val="Normal"/>
    <w:link w:val="BodyText2Char"/>
    <w:rsid w:val="002254E4"/>
    <w:pPr>
      <w:tabs>
        <w:tab w:val="left" w:pos="-72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2254E4"/>
    <w:rPr>
      <w:rFonts w:ascii="Times New Roman" w:eastAsia="Times New Roman" w:hAnsi="Times New Roman" w:cs="Times New Roman"/>
      <w:spacing w:val="-2"/>
      <w:sz w:val="24"/>
      <w:szCs w:val="20"/>
    </w:rPr>
  </w:style>
  <w:style w:type="paragraph" w:styleId="BodyText">
    <w:name w:val="Body Text"/>
    <w:basedOn w:val="Normal"/>
    <w:link w:val="BodyTextChar"/>
    <w:rsid w:val="002254E4"/>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2254E4"/>
    <w:rPr>
      <w:rFonts w:ascii="Times" w:eastAsia="Times" w:hAnsi="Times" w:cs="Times New Roman"/>
      <w:sz w:val="24"/>
      <w:szCs w:val="20"/>
    </w:rPr>
  </w:style>
  <w:style w:type="paragraph" w:customStyle="1" w:styleId="Default">
    <w:name w:val="Default"/>
    <w:rsid w:val="002254E4"/>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semiHidden/>
    <w:unhideWhenUsed/>
    <w:rsid w:val="002B0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44B"/>
  </w:style>
  <w:style w:type="paragraph" w:styleId="Footer">
    <w:name w:val="footer"/>
    <w:basedOn w:val="Normal"/>
    <w:link w:val="FooterChar"/>
    <w:uiPriority w:val="99"/>
    <w:unhideWhenUsed/>
    <w:rsid w:val="002B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4B"/>
  </w:style>
  <w:style w:type="paragraph" w:styleId="NoSpacing">
    <w:name w:val="No Spacing"/>
    <w:uiPriority w:val="1"/>
    <w:qFormat/>
    <w:rsid w:val="00F96541"/>
    <w:pPr>
      <w:spacing w:after="0" w:line="240" w:lineRule="auto"/>
    </w:pPr>
  </w:style>
  <w:style w:type="paragraph" w:styleId="CommentText">
    <w:name w:val="annotation text"/>
    <w:basedOn w:val="Normal"/>
    <w:link w:val="CommentTextChar"/>
    <w:uiPriority w:val="99"/>
    <w:semiHidden/>
    <w:unhideWhenUsed/>
    <w:rsid w:val="00F970F4"/>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F970F4"/>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0971EA"/>
    <w:rPr>
      <w:sz w:val="16"/>
      <w:szCs w:val="16"/>
    </w:rPr>
  </w:style>
  <w:style w:type="paragraph" w:styleId="CommentSubject">
    <w:name w:val="annotation subject"/>
    <w:basedOn w:val="CommentText"/>
    <w:next w:val="CommentText"/>
    <w:link w:val="CommentSubjectChar"/>
    <w:uiPriority w:val="99"/>
    <w:semiHidden/>
    <w:unhideWhenUsed/>
    <w:rsid w:val="000971EA"/>
    <w:pPr>
      <w:spacing w:after="200"/>
    </w:pPr>
    <w:rPr>
      <w:rFonts w:asciiTheme="minorHAnsi" w:eastAsiaTheme="minorEastAsia" w:hAnsiTheme="minorHAnsi" w:cstheme="minorBidi"/>
      <w:b/>
      <w:bCs/>
      <w:lang w:val="en-GB" w:eastAsia="en-GB"/>
    </w:rPr>
  </w:style>
  <w:style w:type="character" w:customStyle="1" w:styleId="CommentSubjectChar">
    <w:name w:val="Comment Subject Char"/>
    <w:basedOn w:val="CommentTextChar"/>
    <w:link w:val="CommentSubject"/>
    <w:uiPriority w:val="99"/>
    <w:semiHidden/>
    <w:rsid w:val="000971EA"/>
    <w:rPr>
      <w:b/>
      <w:bCs/>
    </w:rPr>
  </w:style>
  <w:style w:type="paragraph" w:styleId="BalloonText">
    <w:name w:val="Balloon Text"/>
    <w:basedOn w:val="Normal"/>
    <w:link w:val="BalloonTextChar"/>
    <w:uiPriority w:val="99"/>
    <w:semiHidden/>
    <w:unhideWhenUsed/>
    <w:rsid w:val="0009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54E4"/>
    <w:pPr>
      <w:keepNext/>
      <w:spacing w:before="240" w:after="60" w:line="240" w:lineRule="auto"/>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semiHidden/>
    <w:rsid w:val="00F025E2"/>
    <w:pPr>
      <w:numPr>
        <w:numId w:val="2"/>
      </w:numPr>
      <w:spacing w:after="80" w:line="240" w:lineRule="auto"/>
      <w:contextualSpacing w:val="0"/>
      <w:jc w:val="both"/>
    </w:pPr>
    <w:rPr>
      <w:rFonts w:ascii="Arial" w:eastAsia="Times New Roman" w:hAnsi="Arial" w:cs="Times New Roman"/>
      <w:spacing w:val="-5"/>
      <w:szCs w:val="20"/>
      <w:lang w:val="fr-FR"/>
    </w:rPr>
  </w:style>
  <w:style w:type="paragraph" w:styleId="List">
    <w:name w:val="List"/>
    <w:basedOn w:val="Normal"/>
    <w:uiPriority w:val="99"/>
    <w:semiHidden/>
    <w:unhideWhenUsed/>
    <w:rsid w:val="00F025E2"/>
    <w:pPr>
      <w:ind w:left="360" w:hanging="360"/>
      <w:contextualSpacing/>
    </w:pPr>
  </w:style>
  <w:style w:type="paragraph" w:styleId="ListParagraph">
    <w:name w:val="List Paragraph"/>
    <w:basedOn w:val="Normal"/>
    <w:uiPriority w:val="34"/>
    <w:qFormat/>
    <w:rsid w:val="00CF707F"/>
    <w:pPr>
      <w:ind w:left="720"/>
      <w:contextualSpacing/>
    </w:pPr>
  </w:style>
  <w:style w:type="character" w:customStyle="1" w:styleId="Heading1Char">
    <w:name w:val="Heading 1 Char"/>
    <w:basedOn w:val="DefaultParagraphFont"/>
    <w:link w:val="Heading1"/>
    <w:rsid w:val="002254E4"/>
    <w:rPr>
      <w:rFonts w:ascii="Arial" w:eastAsia="Times" w:hAnsi="Arial" w:cs="Arial"/>
      <w:b/>
      <w:bCs/>
      <w:kern w:val="32"/>
      <w:sz w:val="32"/>
      <w:szCs w:val="32"/>
    </w:rPr>
  </w:style>
  <w:style w:type="paragraph" w:styleId="BodyText2">
    <w:name w:val="Body Text 2"/>
    <w:basedOn w:val="Normal"/>
    <w:link w:val="BodyText2Char"/>
    <w:rsid w:val="002254E4"/>
    <w:pPr>
      <w:tabs>
        <w:tab w:val="left" w:pos="-72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2254E4"/>
    <w:rPr>
      <w:rFonts w:ascii="Times New Roman" w:eastAsia="Times New Roman" w:hAnsi="Times New Roman" w:cs="Times New Roman"/>
      <w:spacing w:val="-2"/>
      <w:sz w:val="24"/>
      <w:szCs w:val="20"/>
    </w:rPr>
  </w:style>
  <w:style w:type="paragraph" w:styleId="BodyText">
    <w:name w:val="Body Text"/>
    <w:basedOn w:val="Normal"/>
    <w:link w:val="BodyTextChar"/>
    <w:rsid w:val="002254E4"/>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2254E4"/>
    <w:rPr>
      <w:rFonts w:ascii="Times" w:eastAsia="Times" w:hAnsi="Times" w:cs="Times New Roman"/>
      <w:sz w:val="24"/>
      <w:szCs w:val="20"/>
    </w:rPr>
  </w:style>
  <w:style w:type="paragraph" w:customStyle="1" w:styleId="Default">
    <w:name w:val="Default"/>
    <w:rsid w:val="002254E4"/>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semiHidden/>
    <w:unhideWhenUsed/>
    <w:rsid w:val="002B0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44B"/>
  </w:style>
  <w:style w:type="paragraph" w:styleId="Footer">
    <w:name w:val="footer"/>
    <w:basedOn w:val="Normal"/>
    <w:link w:val="FooterChar"/>
    <w:uiPriority w:val="99"/>
    <w:unhideWhenUsed/>
    <w:rsid w:val="002B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4B"/>
  </w:style>
  <w:style w:type="paragraph" w:styleId="NoSpacing">
    <w:name w:val="No Spacing"/>
    <w:uiPriority w:val="1"/>
    <w:qFormat/>
    <w:rsid w:val="00F965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1FA56-6861-465E-9257-4B510C8A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EPAG</dc:creator>
  <cp:lastModifiedBy>EVIE</cp:lastModifiedBy>
  <cp:revision>62</cp:revision>
  <cp:lastPrinted>2013-08-01T14:03:00Z</cp:lastPrinted>
  <dcterms:created xsi:type="dcterms:W3CDTF">2013-08-13T11:12:00Z</dcterms:created>
  <dcterms:modified xsi:type="dcterms:W3CDTF">2013-08-19T05:57:00Z</dcterms:modified>
</cp:coreProperties>
</file>